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84" w:rsidRPr="004B2D87" w:rsidRDefault="00155684" w:rsidP="004B2D87">
      <w:pPr>
        <w:spacing w:before="100" w:beforeAutospacing="1" w:after="100" w:afterAutospacing="1" w:line="480" w:lineRule="auto"/>
        <w:jc w:val="center"/>
        <w:rPr>
          <w:rFonts w:ascii="Arial" w:eastAsia="Times New Roman" w:hAnsi="Arial" w:cs="Arial"/>
          <w:b/>
          <w:sz w:val="24"/>
          <w:szCs w:val="24"/>
          <w:u w:val="single"/>
          <w:lang w:eastAsia="en-GB"/>
        </w:rPr>
      </w:pPr>
      <w:r w:rsidRPr="004B2D87">
        <w:rPr>
          <w:rFonts w:ascii="Arial" w:eastAsia="Times New Roman" w:hAnsi="Arial" w:cs="Arial"/>
          <w:b/>
          <w:sz w:val="24"/>
          <w:szCs w:val="24"/>
          <w:u w:val="single"/>
          <w:lang w:eastAsia="en-GB"/>
        </w:rPr>
        <w:t>Module 5: Inclusion</w:t>
      </w:r>
    </w:p>
    <w:p w:rsidR="00155684" w:rsidRPr="004B2D87" w:rsidRDefault="00155684" w:rsidP="004B2D87">
      <w:pPr>
        <w:spacing w:before="100" w:beforeAutospacing="1" w:after="100" w:afterAutospacing="1" w:line="480" w:lineRule="auto"/>
        <w:jc w:val="center"/>
        <w:rPr>
          <w:rFonts w:ascii="Arial" w:eastAsia="Times New Roman" w:hAnsi="Arial" w:cs="Arial"/>
          <w:b/>
          <w:sz w:val="24"/>
          <w:szCs w:val="24"/>
          <w:u w:val="single"/>
          <w:lang w:eastAsia="en-GB"/>
        </w:rPr>
      </w:pPr>
      <w:r w:rsidRPr="004B2D87">
        <w:rPr>
          <w:rFonts w:ascii="Arial" w:eastAsia="Times New Roman" w:hAnsi="Arial" w:cs="Arial"/>
          <w:b/>
          <w:sz w:val="24"/>
          <w:szCs w:val="24"/>
          <w:u w:val="single"/>
          <w:lang w:eastAsia="en-GB"/>
        </w:rPr>
        <w:t>An intervention to Support Inclusion</w:t>
      </w:r>
    </w:p>
    <w:p w:rsidR="004B2D87" w:rsidRPr="005532B3" w:rsidRDefault="00EF3C2B" w:rsidP="004B2D87">
      <w:pPr>
        <w:spacing w:before="100" w:beforeAutospacing="1" w:line="480" w:lineRule="auto"/>
        <w:ind w:firstLine="720"/>
        <w:rPr>
          <w:rFonts w:ascii="Arial" w:hAnsi="Arial" w:cs="Arial"/>
          <w:sz w:val="24"/>
          <w:szCs w:val="24"/>
        </w:rPr>
      </w:pPr>
      <w:r w:rsidRPr="005532B3">
        <w:rPr>
          <w:rFonts w:ascii="Arial" w:hAnsi="Arial" w:cs="Arial"/>
          <w:sz w:val="24"/>
          <w:szCs w:val="24"/>
        </w:rPr>
        <w:t xml:space="preserve">The meaning of inclusion, to me, is </w:t>
      </w:r>
      <w:r w:rsidR="00ED6FE7" w:rsidRPr="005532B3">
        <w:rPr>
          <w:rFonts w:ascii="Arial" w:hAnsi="Arial" w:cs="Arial"/>
          <w:sz w:val="24"/>
          <w:szCs w:val="24"/>
        </w:rPr>
        <w:t>ensuring that every pupil</w:t>
      </w:r>
      <w:r w:rsidR="00691DCB" w:rsidRPr="005532B3">
        <w:rPr>
          <w:rFonts w:ascii="Arial" w:hAnsi="Arial" w:cs="Arial"/>
          <w:sz w:val="24"/>
          <w:szCs w:val="24"/>
        </w:rPr>
        <w:t xml:space="preserve"> </w:t>
      </w:r>
      <w:r w:rsidR="00C113F5" w:rsidRPr="005532B3">
        <w:rPr>
          <w:rFonts w:ascii="Arial" w:hAnsi="Arial" w:cs="Arial"/>
          <w:sz w:val="24"/>
          <w:szCs w:val="24"/>
        </w:rPr>
        <w:t xml:space="preserve">is able to access the curriculum </w:t>
      </w:r>
      <w:r w:rsidR="00691DCB" w:rsidRPr="005532B3">
        <w:rPr>
          <w:rFonts w:ascii="Arial" w:hAnsi="Arial" w:cs="Arial"/>
          <w:sz w:val="24"/>
          <w:szCs w:val="24"/>
        </w:rPr>
        <w:t>and is appropriately stretched and challenged</w:t>
      </w:r>
      <w:r w:rsidR="00C113F5" w:rsidRPr="005532B3">
        <w:rPr>
          <w:rFonts w:ascii="Arial" w:hAnsi="Arial" w:cs="Arial"/>
          <w:sz w:val="24"/>
          <w:szCs w:val="24"/>
        </w:rPr>
        <w:t>,</w:t>
      </w:r>
      <w:r w:rsidR="00691DCB" w:rsidRPr="005532B3">
        <w:rPr>
          <w:rFonts w:ascii="Arial" w:hAnsi="Arial" w:cs="Arial"/>
          <w:sz w:val="24"/>
          <w:szCs w:val="24"/>
        </w:rPr>
        <w:t xml:space="preserve"> </w:t>
      </w:r>
      <w:r w:rsidR="00C113F5" w:rsidRPr="005532B3">
        <w:rPr>
          <w:rFonts w:ascii="Arial" w:hAnsi="Arial" w:cs="Arial"/>
          <w:sz w:val="24"/>
          <w:szCs w:val="24"/>
        </w:rPr>
        <w:t>so they</w:t>
      </w:r>
      <w:r w:rsidR="00691DCB" w:rsidRPr="005532B3">
        <w:rPr>
          <w:rFonts w:ascii="Arial" w:hAnsi="Arial" w:cs="Arial"/>
          <w:sz w:val="24"/>
          <w:szCs w:val="24"/>
        </w:rPr>
        <w:t xml:space="preserve"> progress as much as </w:t>
      </w:r>
      <w:r w:rsidR="00406943">
        <w:rPr>
          <w:rFonts w:ascii="Arial" w:hAnsi="Arial" w:cs="Arial"/>
          <w:sz w:val="24"/>
          <w:szCs w:val="24"/>
        </w:rPr>
        <w:t>possible</w:t>
      </w:r>
      <w:r w:rsidR="00691DCB" w:rsidRPr="005532B3">
        <w:rPr>
          <w:rFonts w:ascii="Arial" w:hAnsi="Arial" w:cs="Arial"/>
          <w:sz w:val="24"/>
          <w:szCs w:val="24"/>
        </w:rPr>
        <w:t xml:space="preserve">. How </w:t>
      </w:r>
      <w:r w:rsidR="00C113F5" w:rsidRPr="005532B3">
        <w:rPr>
          <w:rFonts w:ascii="Arial" w:hAnsi="Arial" w:cs="Arial"/>
          <w:sz w:val="24"/>
          <w:szCs w:val="24"/>
        </w:rPr>
        <w:t xml:space="preserve">you achieve this is through </w:t>
      </w:r>
      <w:r w:rsidR="00691DCB" w:rsidRPr="005532B3">
        <w:rPr>
          <w:rFonts w:ascii="Arial" w:hAnsi="Arial" w:cs="Arial"/>
          <w:sz w:val="24"/>
          <w:szCs w:val="24"/>
        </w:rPr>
        <w:t>provision, which should be a combination of teaching strategies, resources and extra support. It is not the oversimplification of the curriculum and lesson tasks</w:t>
      </w:r>
      <w:r w:rsidR="00C113F5" w:rsidRPr="005532B3">
        <w:rPr>
          <w:rFonts w:ascii="Arial" w:hAnsi="Arial" w:cs="Arial"/>
          <w:sz w:val="24"/>
          <w:szCs w:val="24"/>
        </w:rPr>
        <w:t>. A</w:t>
      </w:r>
      <w:r w:rsidR="00CA7B74" w:rsidRPr="005532B3">
        <w:rPr>
          <w:rFonts w:ascii="Arial" w:hAnsi="Arial" w:cs="Arial"/>
          <w:sz w:val="24"/>
          <w:szCs w:val="24"/>
        </w:rPr>
        <w:t>s highlighted</w:t>
      </w:r>
      <w:r w:rsidR="00255DC0" w:rsidRPr="005532B3">
        <w:rPr>
          <w:rFonts w:ascii="Arial" w:hAnsi="Arial" w:cs="Arial"/>
          <w:sz w:val="24"/>
          <w:szCs w:val="24"/>
        </w:rPr>
        <w:t xml:space="preserve"> in a Department for Education and Skills (</w:t>
      </w:r>
      <w:proofErr w:type="spellStart"/>
      <w:r w:rsidR="00255DC0" w:rsidRPr="005532B3">
        <w:rPr>
          <w:rFonts w:ascii="Arial" w:hAnsi="Arial" w:cs="Arial"/>
          <w:sz w:val="24"/>
          <w:szCs w:val="24"/>
        </w:rPr>
        <w:t>DfES</w:t>
      </w:r>
      <w:proofErr w:type="spellEnd"/>
      <w:r w:rsidR="00255DC0" w:rsidRPr="005532B3">
        <w:rPr>
          <w:rFonts w:ascii="Arial" w:hAnsi="Arial" w:cs="Arial"/>
          <w:sz w:val="24"/>
          <w:szCs w:val="24"/>
        </w:rPr>
        <w:t>) publication</w:t>
      </w:r>
      <w:r w:rsidR="00691DCB" w:rsidRPr="005532B3">
        <w:rPr>
          <w:rFonts w:ascii="Arial" w:hAnsi="Arial" w:cs="Arial"/>
          <w:sz w:val="24"/>
          <w:szCs w:val="24"/>
        </w:rPr>
        <w:t xml:space="preserve">: ‘Equality of opportunity requires an understanding that some individuals and groups of pupils will need </w:t>
      </w:r>
      <w:r w:rsidR="00691DCB" w:rsidRPr="005532B3">
        <w:rPr>
          <w:rFonts w:ascii="Arial" w:hAnsi="Arial" w:cs="Arial"/>
          <w:i/>
          <w:iCs/>
          <w:sz w:val="24"/>
          <w:szCs w:val="24"/>
        </w:rPr>
        <w:t xml:space="preserve">more </w:t>
      </w:r>
      <w:r w:rsidR="00691DCB" w:rsidRPr="005532B3">
        <w:rPr>
          <w:rFonts w:ascii="Arial" w:hAnsi="Arial" w:cs="Arial"/>
          <w:sz w:val="24"/>
          <w:szCs w:val="24"/>
        </w:rPr>
        <w:t>support or additional provision in order to have an equal chance of access to success and achievem</w:t>
      </w:r>
      <w:r w:rsidR="00185956" w:rsidRPr="005532B3">
        <w:rPr>
          <w:rFonts w:ascii="Arial" w:hAnsi="Arial" w:cs="Arial"/>
          <w:sz w:val="24"/>
          <w:szCs w:val="24"/>
        </w:rPr>
        <w:t>ent in the mainstream classroom</w:t>
      </w:r>
      <w:r w:rsidR="00691DCB" w:rsidRPr="005532B3">
        <w:rPr>
          <w:rFonts w:ascii="Arial" w:hAnsi="Arial" w:cs="Arial"/>
          <w:sz w:val="24"/>
          <w:szCs w:val="24"/>
        </w:rPr>
        <w:t>’ (</w:t>
      </w:r>
      <w:proofErr w:type="spellStart"/>
      <w:r w:rsidR="00255DC0" w:rsidRPr="005532B3">
        <w:rPr>
          <w:rFonts w:ascii="Arial" w:hAnsi="Arial" w:cs="Arial"/>
          <w:sz w:val="24"/>
          <w:szCs w:val="24"/>
        </w:rPr>
        <w:t>DfES</w:t>
      </w:r>
      <w:proofErr w:type="spellEnd"/>
      <w:r w:rsidR="00CA7B74" w:rsidRPr="005532B3">
        <w:rPr>
          <w:rFonts w:ascii="Arial" w:hAnsi="Arial" w:cs="Arial"/>
          <w:sz w:val="24"/>
          <w:szCs w:val="24"/>
        </w:rPr>
        <w:t>,</w:t>
      </w:r>
      <w:r w:rsidR="00691DCB" w:rsidRPr="005532B3">
        <w:rPr>
          <w:rFonts w:ascii="Arial" w:hAnsi="Arial" w:cs="Arial"/>
          <w:sz w:val="24"/>
          <w:szCs w:val="24"/>
        </w:rPr>
        <w:t xml:space="preserve"> 2004</w:t>
      </w:r>
      <w:r w:rsidR="00CA7B74" w:rsidRPr="005532B3">
        <w:rPr>
          <w:rFonts w:ascii="Arial" w:hAnsi="Arial" w:cs="Arial"/>
          <w:sz w:val="24"/>
          <w:szCs w:val="24"/>
        </w:rPr>
        <w:t>, p2</w:t>
      </w:r>
      <w:r w:rsidR="00691DCB" w:rsidRPr="005532B3">
        <w:rPr>
          <w:rFonts w:ascii="Arial" w:hAnsi="Arial" w:cs="Arial"/>
          <w:sz w:val="24"/>
          <w:szCs w:val="24"/>
        </w:rPr>
        <w:t>)</w:t>
      </w:r>
      <w:r w:rsidR="00694109" w:rsidRPr="005532B3">
        <w:rPr>
          <w:rFonts w:ascii="Arial" w:hAnsi="Arial" w:cs="Arial"/>
          <w:sz w:val="24"/>
          <w:szCs w:val="24"/>
        </w:rPr>
        <w:t xml:space="preserve">. </w:t>
      </w:r>
    </w:p>
    <w:p w:rsidR="005532B3" w:rsidRPr="005532B3" w:rsidRDefault="006610B0" w:rsidP="005532B3">
      <w:pPr>
        <w:spacing w:before="100" w:beforeAutospacing="1" w:line="480" w:lineRule="auto"/>
        <w:ind w:firstLine="720"/>
        <w:rPr>
          <w:rFonts w:ascii="Arial" w:hAnsi="Arial" w:cs="Arial"/>
          <w:sz w:val="24"/>
          <w:szCs w:val="24"/>
        </w:rPr>
      </w:pPr>
      <w:r w:rsidRPr="005532B3">
        <w:rPr>
          <w:rFonts w:ascii="Arial" w:hAnsi="Arial" w:cs="Arial"/>
          <w:sz w:val="24"/>
          <w:szCs w:val="24"/>
        </w:rPr>
        <w:t>The more I reflect on inclusion</w:t>
      </w:r>
      <w:r w:rsidR="00EF3C2B" w:rsidRPr="005532B3">
        <w:rPr>
          <w:rFonts w:ascii="Arial" w:hAnsi="Arial" w:cs="Arial"/>
          <w:sz w:val="24"/>
          <w:szCs w:val="24"/>
        </w:rPr>
        <w:t>,</w:t>
      </w:r>
      <w:r w:rsidRPr="005532B3">
        <w:rPr>
          <w:rFonts w:ascii="Arial" w:hAnsi="Arial" w:cs="Arial"/>
          <w:sz w:val="24"/>
          <w:szCs w:val="24"/>
        </w:rPr>
        <w:t xml:space="preserve"> the more I realise </w:t>
      </w:r>
      <w:r w:rsidR="00C113F5" w:rsidRPr="005532B3">
        <w:rPr>
          <w:rFonts w:ascii="Arial" w:hAnsi="Arial" w:cs="Arial"/>
          <w:sz w:val="24"/>
          <w:szCs w:val="24"/>
        </w:rPr>
        <w:t>the importance of having the right mindset</w:t>
      </w:r>
      <w:r w:rsidRPr="005532B3">
        <w:rPr>
          <w:rFonts w:ascii="Arial" w:hAnsi="Arial" w:cs="Arial"/>
          <w:sz w:val="24"/>
          <w:szCs w:val="24"/>
        </w:rPr>
        <w:t xml:space="preserve">. </w:t>
      </w:r>
      <w:r w:rsidR="00C113F5" w:rsidRPr="005532B3">
        <w:rPr>
          <w:rFonts w:ascii="Arial" w:hAnsi="Arial" w:cs="Arial"/>
          <w:sz w:val="24"/>
          <w:szCs w:val="24"/>
        </w:rPr>
        <w:t xml:space="preserve">You </w:t>
      </w:r>
      <w:r w:rsidRPr="005532B3">
        <w:rPr>
          <w:rFonts w:ascii="Arial" w:hAnsi="Arial" w:cs="Arial"/>
          <w:sz w:val="24"/>
          <w:szCs w:val="24"/>
        </w:rPr>
        <w:t xml:space="preserve">have to believe in equality and have a ‘never give up’ attitude when it comes to </w:t>
      </w:r>
      <w:r w:rsidR="00406943">
        <w:rPr>
          <w:rFonts w:ascii="Arial" w:hAnsi="Arial" w:cs="Arial"/>
          <w:sz w:val="24"/>
          <w:szCs w:val="24"/>
        </w:rPr>
        <w:t>young people</w:t>
      </w:r>
      <w:r w:rsidRPr="005532B3">
        <w:rPr>
          <w:rFonts w:ascii="Arial" w:hAnsi="Arial" w:cs="Arial"/>
          <w:sz w:val="24"/>
          <w:szCs w:val="24"/>
        </w:rPr>
        <w:t xml:space="preserve">. </w:t>
      </w:r>
      <w:r w:rsidR="00694109" w:rsidRPr="005532B3">
        <w:rPr>
          <w:rFonts w:ascii="Arial" w:hAnsi="Arial" w:cs="Arial"/>
          <w:sz w:val="24"/>
          <w:szCs w:val="24"/>
        </w:rPr>
        <w:t xml:space="preserve">I was therefore quite shocked </w:t>
      </w:r>
      <w:r w:rsidR="00EF3C2B" w:rsidRPr="005532B3">
        <w:rPr>
          <w:rFonts w:ascii="Arial" w:hAnsi="Arial" w:cs="Arial"/>
          <w:sz w:val="24"/>
          <w:szCs w:val="24"/>
        </w:rPr>
        <w:t xml:space="preserve">when reading </w:t>
      </w:r>
      <w:r w:rsidR="00694109" w:rsidRPr="005532B3">
        <w:rPr>
          <w:rFonts w:ascii="Arial" w:hAnsi="Arial" w:cs="Arial"/>
          <w:sz w:val="24"/>
          <w:szCs w:val="24"/>
        </w:rPr>
        <w:t>about the findings in Walters</w:t>
      </w:r>
      <w:r w:rsidR="00EF3C2B" w:rsidRPr="005532B3">
        <w:rPr>
          <w:rFonts w:ascii="Arial" w:hAnsi="Arial" w:cs="Arial"/>
          <w:sz w:val="24"/>
          <w:szCs w:val="24"/>
        </w:rPr>
        <w:t>’</w:t>
      </w:r>
      <w:r w:rsidR="00C113F5" w:rsidRPr="005532B3">
        <w:rPr>
          <w:rFonts w:ascii="Arial" w:hAnsi="Arial" w:cs="Arial"/>
          <w:sz w:val="24"/>
          <w:szCs w:val="24"/>
        </w:rPr>
        <w:t xml:space="preserve"> (2011) article </w:t>
      </w:r>
      <w:r w:rsidR="00694109" w:rsidRPr="005532B3">
        <w:rPr>
          <w:rFonts w:ascii="Arial" w:hAnsi="Arial" w:cs="Arial"/>
          <w:sz w:val="24"/>
          <w:szCs w:val="24"/>
        </w:rPr>
        <w:t>as it seems</w:t>
      </w:r>
      <w:r w:rsidR="00763AC6" w:rsidRPr="005532B3">
        <w:rPr>
          <w:rFonts w:ascii="Arial" w:hAnsi="Arial" w:cs="Arial"/>
          <w:sz w:val="24"/>
          <w:szCs w:val="24"/>
        </w:rPr>
        <w:t xml:space="preserve"> </w:t>
      </w:r>
      <w:r w:rsidR="00694109" w:rsidRPr="005532B3">
        <w:rPr>
          <w:rFonts w:ascii="Arial" w:hAnsi="Arial" w:cs="Arial"/>
          <w:sz w:val="24"/>
          <w:szCs w:val="24"/>
        </w:rPr>
        <w:t>to have found many examples of where teachers have been discriminatory and possibly even racist</w:t>
      </w:r>
      <w:r w:rsidR="00763AC6" w:rsidRPr="005532B3">
        <w:rPr>
          <w:rFonts w:ascii="Arial" w:hAnsi="Arial" w:cs="Arial"/>
          <w:sz w:val="24"/>
          <w:szCs w:val="24"/>
        </w:rPr>
        <w:t xml:space="preserve">. </w:t>
      </w:r>
    </w:p>
    <w:p w:rsidR="005532B3" w:rsidRPr="005532B3" w:rsidRDefault="00373EC1" w:rsidP="005532B3">
      <w:pPr>
        <w:spacing w:before="100" w:beforeAutospacing="1" w:line="480" w:lineRule="auto"/>
        <w:ind w:firstLine="720"/>
        <w:rPr>
          <w:rFonts w:ascii="Arial" w:hAnsi="Arial" w:cs="Arial"/>
          <w:sz w:val="24"/>
          <w:szCs w:val="24"/>
        </w:rPr>
      </w:pPr>
      <w:r w:rsidRPr="005532B3">
        <w:rPr>
          <w:rFonts w:ascii="Arial" w:hAnsi="Arial" w:cs="Arial"/>
          <w:sz w:val="24"/>
          <w:szCs w:val="24"/>
        </w:rPr>
        <w:t xml:space="preserve">Labelling </w:t>
      </w:r>
      <w:r w:rsidR="00307A18" w:rsidRPr="005532B3">
        <w:rPr>
          <w:rFonts w:ascii="Arial" w:hAnsi="Arial" w:cs="Arial"/>
          <w:sz w:val="24"/>
          <w:szCs w:val="24"/>
        </w:rPr>
        <w:t xml:space="preserve">is probably the most significant factor that </w:t>
      </w:r>
      <w:r w:rsidR="00014155">
        <w:rPr>
          <w:rFonts w:ascii="Arial" w:hAnsi="Arial" w:cs="Arial"/>
          <w:sz w:val="24"/>
          <w:szCs w:val="24"/>
        </w:rPr>
        <w:t>is detrimental to teacher</w:t>
      </w:r>
      <w:r w:rsidRPr="005532B3">
        <w:rPr>
          <w:rFonts w:ascii="Arial" w:hAnsi="Arial" w:cs="Arial"/>
          <w:sz w:val="24"/>
          <w:szCs w:val="24"/>
        </w:rPr>
        <w:t xml:space="preserve"> expectations and </w:t>
      </w:r>
      <w:r w:rsidR="00C113F5" w:rsidRPr="005532B3">
        <w:rPr>
          <w:rFonts w:ascii="Arial" w:hAnsi="Arial" w:cs="Arial"/>
          <w:sz w:val="24"/>
          <w:szCs w:val="24"/>
        </w:rPr>
        <w:t>inclusion</w:t>
      </w:r>
      <w:r w:rsidR="00014155">
        <w:rPr>
          <w:rFonts w:ascii="Arial" w:hAnsi="Arial" w:cs="Arial"/>
          <w:sz w:val="24"/>
          <w:szCs w:val="24"/>
        </w:rPr>
        <w:t>,</w:t>
      </w:r>
      <w:r w:rsidR="00307A18" w:rsidRPr="005532B3">
        <w:rPr>
          <w:rFonts w:ascii="Arial" w:hAnsi="Arial" w:cs="Arial"/>
          <w:sz w:val="24"/>
          <w:szCs w:val="24"/>
        </w:rPr>
        <w:t xml:space="preserve"> as it allows teachers to subconsciously adopt a fatalistic attitude of ‘what else can I do?</w:t>
      </w:r>
      <w:r w:rsidR="00C113F5" w:rsidRPr="005532B3">
        <w:rPr>
          <w:rFonts w:ascii="Arial" w:hAnsi="Arial" w:cs="Arial"/>
          <w:sz w:val="24"/>
          <w:szCs w:val="24"/>
        </w:rPr>
        <w:t xml:space="preserve"> </w:t>
      </w:r>
      <w:r w:rsidR="00307A18" w:rsidRPr="005532B3">
        <w:rPr>
          <w:rFonts w:ascii="Arial" w:hAnsi="Arial" w:cs="Arial"/>
          <w:sz w:val="24"/>
          <w:szCs w:val="24"/>
        </w:rPr>
        <w:t>They are of such low ability</w:t>
      </w:r>
      <w:r w:rsidR="00C113F5" w:rsidRPr="005532B3">
        <w:rPr>
          <w:rFonts w:ascii="Arial" w:hAnsi="Arial" w:cs="Arial"/>
          <w:sz w:val="24"/>
          <w:szCs w:val="24"/>
        </w:rPr>
        <w:t>’. T</w:t>
      </w:r>
      <w:r w:rsidR="00401C35" w:rsidRPr="005532B3">
        <w:rPr>
          <w:rFonts w:ascii="Arial" w:hAnsi="Arial" w:cs="Arial"/>
          <w:sz w:val="24"/>
          <w:szCs w:val="24"/>
        </w:rPr>
        <w:t>his is a self defence mechan</w:t>
      </w:r>
      <w:r w:rsidR="00B65E09">
        <w:rPr>
          <w:rFonts w:ascii="Arial" w:hAnsi="Arial" w:cs="Arial"/>
          <w:sz w:val="24"/>
          <w:szCs w:val="24"/>
        </w:rPr>
        <w:t xml:space="preserve">ism </w:t>
      </w:r>
      <w:r w:rsidR="00C113F5" w:rsidRPr="005532B3">
        <w:rPr>
          <w:rFonts w:ascii="Arial" w:hAnsi="Arial" w:cs="Arial"/>
          <w:sz w:val="24"/>
          <w:szCs w:val="24"/>
        </w:rPr>
        <w:t>adopt</w:t>
      </w:r>
      <w:r w:rsidR="00B65E09">
        <w:rPr>
          <w:rFonts w:ascii="Arial" w:hAnsi="Arial" w:cs="Arial"/>
          <w:sz w:val="24"/>
          <w:szCs w:val="24"/>
        </w:rPr>
        <w:t>ed</w:t>
      </w:r>
      <w:r w:rsidR="00C113F5" w:rsidRPr="005532B3">
        <w:rPr>
          <w:rFonts w:ascii="Arial" w:hAnsi="Arial" w:cs="Arial"/>
          <w:sz w:val="24"/>
          <w:szCs w:val="24"/>
        </w:rPr>
        <w:t xml:space="preserve"> </w:t>
      </w:r>
      <w:r w:rsidR="00B65E09">
        <w:rPr>
          <w:rFonts w:ascii="Arial" w:hAnsi="Arial" w:cs="Arial"/>
          <w:sz w:val="24"/>
          <w:szCs w:val="24"/>
        </w:rPr>
        <w:t xml:space="preserve">frequently, which </w:t>
      </w:r>
      <w:r w:rsidR="00401C35" w:rsidRPr="005532B3">
        <w:rPr>
          <w:rFonts w:ascii="Arial" w:hAnsi="Arial" w:cs="Arial"/>
          <w:sz w:val="24"/>
          <w:szCs w:val="24"/>
        </w:rPr>
        <w:t xml:space="preserve">is a deflection of </w:t>
      </w:r>
      <w:r w:rsidR="00401C35" w:rsidRPr="005532B3">
        <w:rPr>
          <w:rFonts w:ascii="Arial" w:hAnsi="Arial" w:cs="Arial"/>
          <w:sz w:val="24"/>
          <w:szCs w:val="24"/>
        </w:rPr>
        <w:lastRenderedPageBreak/>
        <w:t>blame from the teacher not overcoming learning barriers to the pupil supposedly lack</w:t>
      </w:r>
      <w:r w:rsidR="00C113F5" w:rsidRPr="005532B3">
        <w:rPr>
          <w:rFonts w:ascii="Arial" w:hAnsi="Arial" w:cs="Arial"/>
          <w:sz w:val="24"/>
          <w:szCs w:val="24"/>
        </w:rPr>
        <w:t>ing in</w:t>
      </w:r>
      <w:r w:rsidR="00401C35" w:rsidRPr="005532B3">
        <w:rPr>
          <w:rFonts w:ascii="Arial" w:hAnsi="Arial" w:cs="Arial"/>
          <w:sz w:val="24"/>
          <w:szCs w:val="24"/>
        </w:rPr>
        <w:t xml:space="preserve"> intelligence.</w:t>
      </w:r>
      <w:r w:rsidR="00ED3855" w:rsidRPr="005532B3">
        <w:rPr>
          <w:rFonts w:ascii="Arial" w:hAnsi="Arial" w:cs="Arial"/>
          <w:sz w:val="24"/>
          <w:szCs w:val="24"/>
        </w:rPr>
        <w:t xml:space="preserve"> L</w:t>
      </w:r>
      <w:r w:rsidR="00B65E09">
        <w:rPr>
          <w:rFonts w:ascii="Arial" w:hAnsi="Arial" w:cs="Arial"/>
          <w:sz w:val="24"/>
          <w:szCs w:val="24"/>
        </w:rPr>
        <w:t>abelling gets worse</w:t>
      </w:r>
      <w:r w:rsidRPr="005532B3">
        <w:rPr>
          <w:rFonts w:ascii="Arial" w:hAnsi="Arial" w:cs="Arial"/>
          <w:sz w:val="24"/>
          <w:szCs w:val="24"/>
        </w:rPr>
        <w:t xml:space="preserve"> when the pupils who are</w:t>
      </w:r>
      <w:r w:rsidR="00B65E09">
        <w:rPr>
          <w:rFonts w:ascii="Arial" w:hAnsi="Arial" w:cs="Arial"/>
          <w:sz w:val="24"/>
          <w:szCs w:val="24"/>
        </w:rPr>
        <w:t xml:space="preserve"> most in need of </w:t>
      </w:r>
      <w:r w:rsidRPr="005532B3">
        <w:rPr>
          <w:rFonts w:ascii="Arial" w:hAnsi="Arial" w:cs="Arial"/>
          <w:sz w:val="24"/>
          <w:szCs w:val="24"/>
        </w:rPr>
        <w:t xml:space="preserve">cognitive stimulation end up getting the least, due to being labelled as ‘low ability’. It is </w:t>
      </w:r>
      <w:r w:rsidR="00B65E09">
        <w:rPr>
          <w:rFonts w:ascii="Arial" w:hAnsi="Arial" w:cs="Arial"/>
          <w:sz w:val="24"/>
          <w:szCs w:val="24"/>
        </w:rPr>
        <w:t>saddening</w:t>
      </w:r>
      <w:r w:rsidRPr="005532B3">
        <w:rPr>
          <w:rFonts w:ascii="Arial" w:hAnsi="Arial" w:cs="Arial"/>
          <w:sz w:val="24"/>
          <w:szCs w:val="24"/>
        </w:rPr>
        <w:t xml:space="preserve"> to </w:t>
      </w:r>
      <w:r w:rsidR="006E187C" w:rsidRPr="005532B3">
        <w:rPr>
          <w:rFonts w:ascii="Arial" w:hAnsi="Arial" w:cs="Arial"/>
          <w:sz w:val="24"/>
          <w:szCs w:val="24"/>
        </w:rPr>
        <w:t xml:space="preserve">still </w:t>
      </w:r>
      <w:r w:rsidRPr="005532B3">
        <w:rPr>
          <w:rFonts w:ascii="Arial" w:hAnsi="Arial" w:cs="Arial"/>
          <w:sz w:val="24"/>
          <w:szCs w:val="24"/>
        </w:rPr>
        <w:t xml:space="preserve">witness supposed differentiation, which is </w:t>
      </w:r>
      <w:r w:rsidR="00B65E09">
        <w:rPr>
          <w:rFonts w:ascii="Arial" w:hAnsi="Arial" w:cs="Arial"/>
          <w:sz w:val="24"/>
          <w:szCs w:val="24"/>
        </w:rPr>
        <w:t>really just</w:t>
      </w:r>
      <w:r w:rsidRPr="005532B3">
        <w:rPr>
          <w:rFonts w:ascii="Arial" w:hAnsi="Arial" w:cs="Arial"/>
          <w:sz w:val="24"/>
          <w:szCs w:val="24"/>
        </w:rPr>
        <w:t xml:space="preserve"> dumbing down of tasks so that they no longer stimulate any cognitive </w:t>
      </w:r>
      <w:r w:rsidR="00307A18" w:rsidRPr="005532B3">
        <w:rPr>
          <w:rFonts w:ascii="Arial" w:hAnsi="Arial" w:cs="Arial"/>
          <w:sz w:val="24"/>
          <w:szCs w:val="24"/>
        </w:rPr>
        <w:t>challenge</w:t>
      </w:r>
      <w:r w:rsidRPr="005532B3">
        <w:rPr>
          <w:rFonts w:ascii="Arial" w:hAnsi="Arial" w:cs="Arial"/>
          <w:sz w:val="24"/>
          <w:szCs w:val="24"/>
        </w:rPr>
        <w:t>.</w:t>
      </w:r>
      <w:r w:rsidR="0098350A" w:rsidRPr="005532B3">
        <w:rPr>
          <w:rFonts w:ascii="Arial" w:hAnsi="Arial" w:cs="Arial"/>
          <w:sz w:val="24"/>
          <w:szCs w:val="24"/>
        </w:rPr>
        <w:t xml:space="preserve"> </w:t>
      </w:r>
      <w:r w:rsidR="00B65E09">
        <w:rPr>
          <w:rFonts w:ascii="Arial" w:hAnsi="Arial" w:cs="Arial"/>
          <w:sz w:val="24"/>
          <w:szCs w:val="24"/>
        </w:rPr>
        <w:t>O</w:t>
      </w:r>
      <w:r w:rsidR="0098350A" w:rsidRPr="005532B3">
        <w:rPr>
          <w:rFonts w:ascii="Arial" w:hAnsi="Arial" w:cs="Arial"/>
          <w:sz w:val="24"/>
          <w:szCs w:val="24"/>
        </w:rPr>
        <w:t>f the three types of social justice identified by Archer (2007, p113)</w:t>
      </w:r>
      <w:r w:rsidR="00B65E09">
        <w:rPr>
          <w:rFonts w:ascii="Arial" w:hAnsi="Arial" w:cs="Arial"/>
          <w:sz w:val="24"/>
          <w:szCs w:val="24"/>
        </w:rPr>
        <w:t>,</w:t>
      </w:r>
      <w:r w:rsidR="0098350A" w:rsidRPr="005532B3">
        <w:rPr>
          <w:rFonts w:ascii="Arial" w:hAnsi="Arial" w:cs="Arial"/>
          <w:sz w:val="24"/>
          <w:szCs w:val="24"/>
        </w:rPr>
        <w:t xml:space="preserve"> I feel that ‘Distributive justice’, is the most pertinent issue for my school to address, because EAL and SEN pupils are not </w:t>
      </w:r>
      <w:r w:rsidR="006A3162">
        <w:rPr>
          <w:rFonts w:ascii="Arial" w:hAnsi="Arial" w:cs="Arial"/>
          <w:sz w:val="24"/>
          <w:szCs w:val="24"/>
        </w:rPr>
        <w:t xml:space="preserve">always </w:t>
      </w:r>
      <w:r w:rsidR="0098350A" w:rsidRPr="005532B3">
        <w:rPr>
          <w:rFonts w:ascii="Arial" w:hAnsi="Arial" w:cs="Arial"/>
          <w:sz w:val="24"/>
          <w:szCs w:val="24"/>
        </w:rPr>
        <w:t xml:space="preserve">getting their fair share of challenging tasks and resources in </w:t>
      </w:r>
      <w:bookmarkStart w:id="0" w:name="_GoBack"/>
      <w:bookmarkEnd w:id="0"/>
      <w:r w:rsidR="0098350A" w:rsidRPr="005532B3">
        <w:rPr>
          <w:rFonts w:ascii="Arial" w:hAnsi="Arial" w:cs="Arial"/>
          <w:sz w:val="24"/>
          <w:szCs w:val="24"/>
        </w:rPr>
        <w:t xml:space="preserve">class. </w:t>
      </w:r>
    </w:p>
    <w:p w:rsidR="005532B3" w:rsidRPr="005532B3" w:rsidRDefault="0098350A" w:rsidP="005532B3">
      <w:pPr>
        <w:spacing w:before="100" w:beforeAutospacing="1" w:line="480" w:lineRule="auto"/>
        <w:ind w:firstLine="720"/>
        <w:rPr>
          <w:rFonts w:ascii="Arial" w:hAnsi="Arial" w:cs="Arial"/>
          <w:sz w:val="24"/>
          <w:szCs w:val="24"/>
        </w:rPr>
      </w:pPr>
      <w:r w:rsidRPr="005532B3">
        <w:rPr>
          <w:rFonts w:ascii="Arial" w:hAnsi="Arial" w:cs="Arial"/>
          <w:sz w:val="24"/>
          <w:szCs w:val="24"/>
        </w:rPr>
        <w:t>Another issue is the way EAL pupils end up grouped in low sets which contain pupils with SEN (Cummins, 1989 p. 26 cited in Walters 2007, p89). Things are further confounded by the fact that many of our EAL pupils have been labelled as also bein</w:t>
      </w:r>
      <w:r w:rsidR="004B2D87" w:rsidRPr="005532B3">
        <w:rPr>
          <w:rFonts w:ascii="Arial" w:hAnsi="Arial" w:cs="Arial"/>
          <w:sz w:val="24"/>
          <w:szCs w:val="24"/>
        </w:rPr>
        <w:t xml:space="preserve">g SEN, but </w:t>
      </w:r>
      <w:r w:rsidRPr="005532B3">
        <w:rPr>
          <w:rFonts w:ascii="Arial" w:hAnsi="Arial" w:cs="Arial"/>
          <w:sz w:val="24"/>
          <w:szCs w:val="24"/>
        </w:rPr>
        <w:t>how can we be sure a pupil has a learning diffi</w:t>
      </w:r>
      <w:r w:rsidR="00B65E09">
        <w:rPr>
          <w:rFonts w:ascii="Arial" w:hAnsi="Arial" w:cs="Arial"/>
          <w:sz w:val="24"/>
          <w:szCs w:val="24"/>
        </w:rPr>
        <w:t xml:space="preserve">culty when they cannot actually </w:t>
      </w:r>
      <w:r w:rsidRPr="005532B3">
        <w:rPr>
          <w:rFonts w:ascii="Arial" w:hAnsi="Arial" w:cs="Arial"/>
          <w:sz w:val="24"/>
          <w:szCs w:val="24"/>
        </w:rPr>
        <w:t xml:space="preserve">access the learning material in the first place? </w:t>
      </w:r>
      <w:r w:rsidR="004B2D87" w:rsidRPr="005532B3">
        <w:rPr>
          <w:rFonts w:ascii="Arial" w:hAnsi="Arial" w:cs="Arial"/>
          <w:sz w:val="24"/>
          <w:szCs w:val="24"/>
        </w:rPr>
        <w:t>U</w:t>
      </w:r>
      <w:r w:rsidRPr="005532B3">
        <w:rPr>
          <w:rFonts w:ascii="Arial" w:hAnsi="Arial" w:cs="Arial"/>
          <w:sz w:val="24"/>
          <w:szCs w:val="24"/>
        </w:rPr>
        <w:t>nfortunately</w:t>
      </w:r>
      <w:r w:rsidR="004B2D87" w:rsidRPr="005532B3">
        <w:rPr>
          <w:rFonts w:ascii="Arial" w:hAnsi="Arial" w:cs="Arial"/>
          <w:sz w:val="24"/>
          <w:szCs w:val="24"/>
        </w:rPr>
        <w:t>,</w:t>
      </w:r>
      <w:r w:rsidRPr="005532B3">
        <w:rPr>
          <w:rFonts w:ascii="Arial" w:hAnsi="Arial" w:cs="Arial"/>
          <w:sz w:val="24"/>
          <w:szCs w:val="24"/>
        </w:rPr>
        <w:t xml:space="preserve"> I have to agree with Cummins (1989, p. 26 cited in Walters 2007, p89)</w:t>
      </w:r>
      <w:r w:rsidR="00014155">
        <w:rPr>
          <w:rFonts w:ascii="Arial" w:hAnsi="Arial" w:cs="Arial"/>
          <w:sz w:val="24"/>
          <w:szCs w:val="24"/>
        </w:rPr>
        <w:t>,</w:t>
      </w:r>
      <w:r w:rsidRPr="005532B3">
        <w:rPr>
          <w:rFonts w:ascii="Arial" w:hAnsi="Arial" w:cs="Arial"/>
          <w:sz w:val="24"/>
          <w:szCs w:val="24"/>
        </w:rPr>
        <w:t xml:space="preserve"> </w:t>
      </w:r>
      <w:r w:rsidR="004B2D87" w:rsidRPr="005532B3">
        <w:rPr>
          <w:rFonts w:ascii="Arial" w:hAnsi="Arial" w:cs="Arial"/>
          <w:sz w:val="24"/>
          <w:szCs w:val="24"/>
        </w:rPr>
        <w:t xml:space="preserve">that </w:t>
      </w:r>
      <w:r w:rsidRPr="005532B3">
        <w:rPr>
          <w:rFonts w:ascii="Arial" w:hAnsi="Arial" w:cs="Arial"/>
          <w:sz w:val="24"/>
          <w:szCs w:val="24"/>
        </w:rPr>
        <w:t xml:space="preserve">EAL pupils are labelled as SEN due to a perceived deficiency in their cognitive ability or intelligence level and indeed </w:t>
      </w:r>
      <w:r w:rsidR="004B2D87" w:rsidRPr="005532B3">
        <w:rPr>
          <w:rFonts w:ascii="Arial" w:hAnsi="Arial" w:cs="Arial"/>
          <w:sz w:val="24"/>
          <w:szCs w:val="24"/>
        </w:rPr>
        <w:t xml:space="preserve">sometimes </w:t>
      </w:r>
      <w:r w:rsidRPr="005532B3">
        <w:rPr>
          <w:rFonts w:ascii="Arial" w:hAnsi="Arial" w:cs="Arial"/>
          <w:sz w:val="24"/>
          <w:szCs w:val="24"/>
        </w:rPr>
        <w:t xml:space="preserve">their lack of motivation, which is inextricably linked to their English language needs not being fully met. </w:t>
      </w:r>
    </w:p>
    <w:p w:rsidR="005532B3" w:rsidRPr="005532B3" w:rsidRDefault="004B2D87" w:rsidP="005532B3">
      <w:pPr>
        <w:spacing w:before="100" w:beforeAutospacing="1" w:line="480" w:lineRule="auto"/>
        <w:ind w:firstLine="720"/>
        <w:rPr>
          <w:rFonts w:ascii="Arial" w:hAnsi="Arial" w:cs="Arial"/>
          <w:sz w:val="24"/>
          <w:szCs w:val="24"/>
        </w:rPr>
      </w:pPr>
      <w:r w:rsidRPr="005532B3">
        <w:rPr>
          <w:rFonts w:ascii="Arial" w:hAnsi="Arial" w:cs="Arial"/>
          <w:sz w:val="24"/>
          <w:szCs w:val="24"/>
        </w:rPr>
        <w:t>I strongly believe that low</w:t>
      </w:r>
      <w:r w:rsidR="00373EC1" w:rsidRPr="005532B3">
        <w:rPr>
          <w:rFonts w:ascii="Arial" w:hAnsi="Arial" w:cs="Arial"/>
          <w:sz w:val="24"/>
          <w:szCs w:val="24"/>
        </w:rPr>
        <w:t xml:space="preserve"> teacher expectations </w:t>
      </w:r>
      <w:r w:rsidRPr="005532B3">
        <w:rPr>
          <w:rFonts w:ascii="Arial" w:hAnsi="Arial" w:cs="Arial"/>
          <w:sz w:val="24"/>
          <w:szCs w:val="24"/>
        </w:rPr>
        <w:t>impa</w:t>
      </w:r>
      <w:r w:rsidR="00014155">
        <w:rPr>
          <w:rFonts w:ascii="Arial" w:hAnsi="Arial" w:cs="Arial"/>
          <w:sz w:val="24"/>
          <w:szCs w:val="24"/>
        </w:rPr>
        <w:t>ct pupil identity</w:t>
      </w:r>
      <w:r w:rsidR="00373EC1" w:rsidRPr="005532B3">
        <w:rPr>
          <w:rFonts w:ascii="Arial" w:hAnsi="Arial" w:cs="Arial"/>
          <w:sz w:val="24"/>
          <w:szCs w:val="24"/>
        </w:rPr>
        <w:t xml:space="preserve">. This is particularly noticeable when a teacher </w:t>
      </w:r>
      <w:r w:rsidR="00B65E09">
        <w:rPr>
          <w:rFonts w:ascii="Arial" w:hAnsi="Arial" w:cs="Arial"/>
          <w:sz w:val="24"/>
          <w:szCs w:val="24"/>
        </w:rPr>
        <w:t>decides in advance</w:t>
      </w:r>
      <w:r w:rsidR="00373EC1" w:rsidRPr="005532B3">
        <w:rPr>
          <w:rFonts w:ascii="Arial" w:hAnsi="Arial" w:cs="Arial"/>
          <w:sz w:val="24"/>
          <w:szCs w:val="24"/>
        </w:rPr>
        <w:t xml:space="preserve"> (based on passed data and SEN codes) the ‘ability level’ or ‘Positioning’ </w:t>
      </w:r>
      <w:r w:rsidR="00307A18" w:rsidRPr="005532B3">
        <w:rPr>
          <w:rFonts w:ascii="Arial" w:hAnsi="Arial" w:cs="Arial"/>
          <w:sz w:val="24"/>
          <w:szCs w:val="24"/>
        </w:rPr>
        <w:t xml:space="preserve">(Walters, 2007, p.88) </w:t>
      </w:r>
      <w:r w:rsidR="00373EC1" w:rsidRPr="005532B3">
        <w:rPr>
          <w:rFonts w:ascii="Arial" w:hAnsi="Arial" w:cs="Arial"/>
          <w:sz w:val="24"/>
          <w:szCs w:val="24"/>
        </w:rPr>
        <w:t xml:space="preserve">of particular pupils within the class, and hence what level of work they </w:t>
      </w:r>
      <w:r w:rsidR="00373EC1" w:rsidRPr="005532B3">
        <w:rPr>
          <w:rFonts w:ascii="Arial" w:hAnsi="Arial" w:cs="Arial"/>
          <w:sz w:val="24"/>
          <w:szCs w:val="24"/>
        </w:rPr>
        <w:lastRenderedPageBreak/>
        <w:t xml:space="preserve">will be able to cope with. </w:t>
      </w:r>
      <w:r w:rsidR="008E67AA" w:rsidRPr="005532B3">
        <w:rPr>
          <w:rFonts w:ascii="Arial" w:hAnsi="Arial" w:cs="Arial"/>
          <w:sz w:val="24"/>
          <w:szCs w:val="24"/>
        </w:rPr>
        <w:t xml:space="preserve">The following quote sums up the biggest barrier our school faces: ‘It is all too easy to underestimate what pupils learning EAL can achieve in science, simply because they are new learners of the English language. The expectations should be that they progress in their scientific learning at the same rate as other pupils of their age.’ </w:t>
      </w:r>
      <w:proofErr w:type="gramStart"/>
      <w:r w:rsidR="008E67AA" w:rsidRPr="005532B3">
        <w:rPr>
          <w:rFonts w:ascii="Arial" w:hAnsi="Arial" w:cs="Arial"/>
          <w:sz w:val="24"/>
          <w:szCs w:val="24"/>
        </w:rPr>
        <w:t>(</w:t>
      </w:r>
      <w:proofErr w:type="spellStart"/>
      <w:r w:rsidR="008E67AA" w:rsidRPr="005532B3">
        <w:rPr>
          <w:rFonts w:ascii="Arial" w:hAnsi="Arial" w:cs="Arial"/>
          <w:sz w:val="24"/>
          <w:szCs w:val="24"/>
        </w:rPr>
        <w:t>DfES</w:t>
      </w:r>
      <w:proofErr w:type="spellEnd"/>
      <w:r w:rsidR="008E67AA" w:rsidRPr="005532B3">
        <w:rPr>
          <w:rFonts w:ascii="Arial" w:hAnsi="Arial" w:cs="Arial"/>
          <w:sz w:val="24"/>
          <w:szCs w:val="24"/>
        </w:rPr>
        <w:t xml:space="preserve"> 2002 p1).</w:t>
      </w:r>
      <w:proofErr w:type="gramEnd"/>
      <w:r w:rsidR="008E67AA" w:rsidRPr="005532B3">
        <w:rPr>
          <w:rFonts w:ascii="Arial" w:hAnsi="Arial" w:cs="Arial"/>
          <w:sz w:val="24"/>
          <w:szCs w:val="24"/>
        </w:rPr>
        <w:t xml:space="preserve"> </w:t>
      </w:r>
    </w:p>
    <w:p w:rsidR="00647B76" w:rsidRDefault="00B65E09" w:rsidP="00647B76">
      <w:pPr>
        <w:spacing w:before="100" w:beforeAutospacing="1" w:line="480" w:lineRule="auto"/>
        <w:ind w:firstLine="720"/>
        <w:rPr>
          <w:rFonts w:ascii="Arial" w:hAnsi="Arial" w:cs="Arial"/>
          <w:sz w:val="24"/>
          <w:szCs w:val="24"/>
        </w:rPr>
      </w:pPr>
      <w:r>
        <w:rPr>
          <w:rFonts w:ascii="Arial" w:hAnsi="Arial" w:cs="Arial"/>
          <w:sz w:val="24"/>
          <w:szCs w:val="24"/>
        </w:rPr>
        <w:t>Frequently having the</w:t>
      </w:r>
      <w:r w:rsidR="005524B5" w:rsidRPr="005532B3">
        <w:rPr>
          <w:rFonts w:ascii="Arial" w:hAnsi="Arial" w:cs="Arial"/>
          <w:sz w:val="24"/>
          <w:szCs w:val="24"/>
        </w:rPr>
        <w:t xml:space="preserve"> lowest ‘ability’ intake in the borough</w:t>
      </w:r>
      <w:r>
        <w:rPr>
          <w:rFonts w:ascii="Arial" w:hAnsi="Arial" w:cs="Arial"/>
          <w:sz w:val="24"/>
          <w:szCs w:val="24"/>
        </w:rPr>
        <w:t>,</w:t>
      </w:r>
      <w:r w:rsidR="005524B5" w:rsidRPr="005532B3">
        <w:rPr>
          <w:rFonts w:ascii="Arial" w:hAnsi="Arial" w:cs="Arial"/>
          <w:sz w:val="24"/>
          <w:szCs w:val="24"/>
        </w:rPr>
        <w:t xml:space="preserve"> we have had to place more value on the wider meaning of intelligence, otherwise we would have many ‘losers’ and relatively few ‘winners’ according to the IQ methods of testing that </w:t>
      </w:r>
      <w:proofErr w:type="spellStart"/>
      <w:r w:rsidR="005524B5" w:rsidRPr="005532B3">
        <w:rPr>
          <w:rFonts w:ascii="Arial" w:hAnsi="Arial" w:cs="Arial"/>
          <w:sz w:val="24"/>
          <w:szCs w:val="24"/>
        </w:rPr>
        <w:t>Stobart</w:t>
      </w:r>
      <w:proofErr w:type="spellEnd"/>
      <w:r w:rsidR="005524B5" w:rsidRPr="005532B3">
        <w:rPr>
          <w:rFonts w:ascii="Arial" w:hAnsi="Arial" w:cs="Arial"/>
          <w:sz w:val="24"/>
          <w:szCs w:val="24"/>
        </w:rPr>
        <w:t xml:space="preserve"> </w:t>
      </w:r>
      <w:r w:rsidR="00466EB8" w:rsidRPr="005532B3">
        <w:rPr>
          <w:rFonts w:ascii="Arial" w:hAnsi="Arial" w:cs="Arial"/>
          <w:sz w:val="24"/>
          <w:szCs w:val="24"/>
        </w:rPr>
        <w:t>(2008, p57)</w:t>
      </w:r>
      <w:r w:rsidR="00466EB8">
        <w:rPr>
          <w:rFonts w:ascii="Arial" w:hAnsi="Arial" w:cs="Arial"/>
          <w:sz w:val="24"/>
          <w:szCs w:val="24"/>
        </w:rPr>
        <w:t xml:space="preserve"> </w:t>
      </w:r>
      <w:r w:rsidR="005524B5" w:rsidRPr="005532B3">
        <w:rPr>
          <w:rFonts w:ascii="Arial" w:hAnsi="Arial" w:cs="Arial"/>
          <w:sz w:val="24"/>
          <w:szCs w:val="24"/>
        </w:rPr>
        <w:t>re</w:t>
      </w:r>
      <w:r w:rsidR="00466EB8">
        <w:rPr>
          <w:rFonts w:ascii="Arial" w:hAnsi="Arial" w:cs="Arial"/>
          <w:sz w:val="24"/>
          <w:szCs w:val="24"/>
        </w:rPr>
        <w:t>fers to</w:t>
      </w:r>
      <w:r w:rsidR="005524B5" w:rsidRPr="005532B3">
        <w:rPr>
          <w:rFonts w:ascii="Arial" w:hAnsi="Arial" w:cs="Arial"/>
          <w:sz w:val="24"/>
          <w:szCs w:val="24"/>
        </w:rPr>
        <w:t xml:space="preserve">. </w:t>
      </w:r>
      <w:r w:rsidR="00A12C23" w:rsidRPr="005532B3">
        <w:rPr>
          <w:rFonts w:ascii="Arial" w:hAnsi="Arial" w:cs="Arial"/>
          <w:sz w:val="24"/>
          <w:szCs w:val="24"/>
        </w:rPr>
        <w:t>I believe</w:t>
      </w:r>
      <w:r w:rsidR="006047C7" w:rsidRPr="005532B3">
        <w:rPr>
          <w:rFonts w:ascii="Arial" w:hAnsi="Arial" w:cs="Arial"/>
          <w:sz w:val="24"/>
          <w:szCs w:val="24"/>
        </w:rPr>
        <w:t xml:space="preserve"> intelligence</w:t>
      </w:r>
      <w:r w:rsidR="00A12C23" w:rsidRPr="005532B3">
        <w:rPr>
          <w:rFonts w:ascii="Arial" w:hAnsi="Arial" w:cs="Arial"/>
          <w:sz w:val="24"/>
          <w:szCs w:val="24"/>
        </w:rPr>
        <w:t xml:space="preserve"> is the brains</w:t>
      </w:r>
      <w:r w:rsidR="006A3162">
        <w:rPr>
          <w:rFonts w:ascii="Arial" w:hAnsi="Arial" w:cs="Arial"/>
          <w:sz w:val="24"/>
          <w:szCs w:val="24"/>
        </w:rPr>
        <w:t>’</w:t>
      </w:r>
      <w:r w:rsidR="00A12C23" w:rsidRPr="005532B3">
        <w:rPr>
          <w:rFonts w:ascii="Arial" w:hAnsi="Arial" w:cs="Arial"/>
          <w:sz w:val="24"/>
          <w:szCs w:val="24"/>
        </w:rPr>
        <w:t xml:space="preserve"> ability to adapt its cognitive functioning </w:t>
      </w:r>
      <w:r w:rsidR="004B2D87" w:rsidRPr="005532B3">
        <w:rPr>
          <w:rFonts w:ascii="Arial" w:hAnsi="Arial" w:cs="Arial"/>
          <w:sz w:val="24"/>
          <w:szCs w:val="24"/>
        </w:rPr>
        <w:t xml:space="preserve">in response to changing </w:t>
      </w:r>
      <w:r w:rsidR="00A12C23" w:rsidRPr="005532B3">
        <w:rPr>
          <w:rFonts w:ascii="Arial" w:hAnsi="Arial" w:cs="Arial"/>
          <w:sz w:val="24"/>
          <w:szCs w:val="24"/>
        </w:rPr>
        <w:t>pressures in the environment</w:t>
      </w:r>
      <w:r w:rsidR="006047C7" w:rsidRPr="005532B3">
        <w:rPr>
          <w:rFonts w:ascii="Arial" w:hAnsi="Arial" w:cs="Arial"/>
          <w:sz w:val="24"/>
          <w:szCs w:val="24"/>
        </w:rPr>
        <w:t xml:space="preserve">. </w:t>
      </w:r>
      <w:r w:rsidR="00A12C23" w:rsidRPr="005532B3">
        <w:rPr>
          <w:rFonts w:ascii="Arial" w:hAnsi="Arial" w:cs="Arial"/>
          <w:sz w:val="24"/>
          <w:szCs w:val="24"/>
        </w:rPr>
        <w:t xml:space="preserve">It is this range of cognitive functions, </w:t>
      </w:r>
      <w:r w:rsidR="006047C7" w:rsidRPr="005532B3">
        <w:rPr>
          <w:rFonts w:ascii="Arial" w:hAnsi="Arial" w:cs="Arial"/>
          <w:sz w:val="24"/>
          <w:szCs w:val="24"/>
        </w:rPr>
        <w:t xml:space="preserve">which </w:t>
      </w:r>
      <w:r>
        <w:rPr>
          <w:rFonts w:ascii="Arial" w:hAnsi="Arial" w:cs="Arial"/>
          <w:sz w:val="24"/>
          <w:szCs w:val="24"/>
        </w:rPr>
        <w:t>account</w:t>
      </w:r>
      <w:r w:rsidR="00A12C23" w:rsidRPr="005532B3">
        <w:rPr>
          <w:rFonts w:ascii="Arial" w:hAnsi="Arial" w:cs="Arial"/>
          <w:sz w:val="24"/>
          <w:szCs w:val="24"/>
        </w:rPr>
        <w:t xml:space="preserve"> for all the different types o</w:t>
      </w:r>
      <w:r w:rsidR="006D7A08">
        <w:rPr>
          <w:rFonts w:ascii="Arial" w:hAnsi="Arial" w:cs="Arial"/>
          <w:sz w:val="24"/>
          <w:szCs w:val="24"/>
        </w:rPr>
        <w:t>f</w:t>
      </w:r>
      <w:r w:rsidR="00A12C23" w:rsidRPr="005532B3">
        <w:rPr>
          <w:rFonts w:ascii="Arial" w:hAnsi="Arial" w:cs="Arial"/>
          <w:sz w:val="24"/>
          <w:szCs w:val="24"/>
        </w:rPr>
        <w:t xml:space="preserve"> intelligence.  These are not innate fixed </w:t>
      </w:r>
      <w:proofErr w:type="gramStart"/>
      <w:r w:rsidR="00A12C23" w:rsidRPr="005532B3">
        <w:rPr>
          <w:rFonts w:ascii="Arial" w:hAnsi="Arial" w:cs="Arial"/>
          <w:sz w:val="24"/>
          <w:szCs w:val="24"/>
        </w:rPr>
        <w:t>abiliti</w:t>
      </w:r>
      <w:r>
        <w:rPr>
          <w:rFonts w:ascii="Arial" w:hAnsi="Arial" w:cs="Arial"/>
          <w:sz w:val="24"/>
          <w:szCs w:val="24"/>
        </w:rPr>
        <w:t>es,</w:t>
      </w:r>
      <w:proofErr w:type="gramEnd"/>
      <w:r>
        <w:rPr>
          <w:rFonts w:ascii="Arial" w:hAnsi="Arial" w:cs="Arial"/>
          <w:sz w:val="24"/>
          <w:szCs w:val="24"/>
        </w:rPr>
        <w:t xml:space="preserve"> simply some individuals find </w:t>
      </w:r>
      <w:r w:rsidR="00A12C23" w:rsidRPr="005532B3">
        <w:rPr>
          <w:rFonts w:ascii="Arial" w:hAnsi="Arial" w:cs="Arial"/>
          <w:sz w:val="24"/>
          <w:szCs w:val="24"/>
        </w:rPr>
        <w:t>development in these</w:t>
      </w:r>
      <w:r>
        <w:rPr>
          <w:rFonts w:ascii="Arial" w:hAnsi="Arial" w:cs="Arial"/>
          <w:sz w:val="24"/>
          <w:szCs w:val="24"/>
        </w:rPr>
        <w:t xml:space="preserve"> areas </w:t>
      </w:r>
      <w:r w:rsidR="00A12C23" w:rsidRPr="005532B3">
        <w:rPr>
          <w:rFonts w:ascii="Arial" w:hAnsi="Arial" w:cs="Arial"/>
          <w:sz w:val="24"/>
          <w:szCs w:val="24"/>
        </w:rPr>
        <w:t>easier tha</w:t>
      </w:r>
      <w:r>
        <w:rPr>
          <w:rFonts w:ascii="Arial" w:hAnsi="Arial" w:cs="Arial"/>
          <w:sz w:val="24"/>
          <w:szCs w:val="24"/>
        </w:rPr>
        <w:t>n others. P</w:t>
      </w:r>
      <w:r w:rsidR="00A12C23" w:rsidRPr="005532B3">
        <w:rPr>
          <w:rFonts w:ascii="Arial" w:hAnsi="Arial" w:cs="Arial"/>
          <w:sz w:val="24"/>
          <w:szCs w:val="24"/>
        </w:rPr>
        <w:t>upils who appea</w:t>
      </w:r>
      <w:r w:rsidR="004B2D87" w:rsidRPr="005532B3">
        <w:rPr>
          <w:rFonts w:ascii="Arial" w:hAnsi="Arial" w:cs="Arial"/>
          <w:sz w:val="24"/>
          <w:szCs w:val="24"/>
        </w:rPr>
        <w:t xml:space="preserve">r to be ‘unintelligent’ or ‘low </w:t>
      </w:r>
      <w:r w:rsidR="00A12C23" w:rsidRPr="005532B3">
        <w:rPr>
          <w:rFonts w:ascii="Arial" w:hAnsi="Arial" w:cs="Arial"/>
          <w:sz w:val="24"/>
          <w:szCs w:val="24"/>
        </w:rPr>
        <w:t>ability’ have the potential for higher cognitive functioning</w:t>
      </w:r>
      <w:r w:rsidR="004B2D87" w:rsidRPr="005532B3">
        <w:rPr>
          <w:rFonts w:ascii="Arial" w:hAnsi="Arial" w:cs="Arial"/>
          <w:sz w:val="24"/>
          <w:szCs w:val="24"/>
        </w:rPr>
        <w:t>,</w:t>
      </w:r>
      <w:r w:rsidR="00A12C23" w:rsidRPr="005532B3">
        <w:rPr>
          <w:rFonts w:ascii="Arial" w:hAnsi="Arial" w:cs="Arial"/>
          <w:sz w:val="24"/>
          <w:szCs w:val="24"/>
        </w:rPr>
        <w:t xml:space="preserve"> but have </w:t>
      </w:r>
      <w:r w:rsidR="004B2D87" w:rsidRPr="005532B3">
        <w:rPr>
          <w:rFonts w:ascii="Arial" w:hAnsi="Arial" w:cs="Arial"/>
          <w:sz w:val="24"/>
          <w:szCs w:val="24"/>
        </w:rPr>
        <w:t xml:space="preserve">probably </w:t>
      </w:r>
      <w:r w:rsidR="00A12C23" w:rsidRPr="005532B3">
        <w:rPr>
          <w:rFonts w:ascii="Arial" w:hAnsi="Arial" w:cs="Arial"/>
          <w:sz w:val="24"/>
          <w:szCs w:val="24"/>
        </w:rPr>
        <w:t>not been exposed to enough stimuli during critical cognitive development phases and hence have not practiced adapting their cognitive functioning in cert</w:t>
      </w:r>
      <w:r>
        <w:rPr>
          <w:rFonts w:ascii="Arial" w:hAnsi="Arial" w:cs="Arial"/>
          <w:sz w:val="24"/>
          <w:szCs w:val="24"/>
        </w:rPr>
        <w:t xml:space="preserve">ain areas. I truly believe </w:t>
      </w:r>
      <w:r w:rsidR="00A12C23" w:rsidRPr="005532B3">
        <w:rPr>
          <w:rFonts w:ascii="Arial" w:hAnsi="Arial" w:cs="Arial"/>
          <w:sz w:val="24"/>
          <w:szCs w:val="24"/>
        </w:rPr>
        <w:t xml:space="preserve">this can be rectified. And this task falls to us as educators to create highly adaptive, multifaceted, lifelong learners. </w:t>
      </w:r>
    </w:p>
    <w:p w:rsidR="009A2B77" w:rsidRPr="00535708" w:rsidRDefault="00992FF7" w:rsidP="009A2B77">
      <w:pPr>
        <w:spacing w:before="100" w:beforeAutospacing="1" w:line="480" w:lineRule="auto"/>
        <w:ind w:firstLine="720"/>
        <w:rPr>
          <w:rFonts w:ascii="Arial" w:hAnsi="Arial" w:cs="Arial"/>
          <w:sz w:val="24"/>
          <w:szCs w:val="24"/>
        </w:rPr>
      </w:pPr>
      <w:r w:rsidRPr="00535708">
        <w:rPr>
          <w:rFonts w:ascii="Arial" w:hAnsi="Arial" w:cs="Arial"/>
          <w:sz w:val="24"/>
          <w:szCs w:val="24"/>
        </w:rPr>
        <w:t xml:space="preserve">As </w:t>
      </w:r>
      <w:r w:rsidR="00762BA9">
        <w:rPr>
          <w:rFonts w:ascii="Arial" w:hAnsi="Arial" w:cs="Arial"/>
          <w:sz w:val="24"/>
          <w:szCs w:val="24"/>
        </w:rPr>
        <w:t>head of biology, I am</w:t>
      </w:r>
      <w:r w:rsidRPr="00535708">
        <w:rPr>
          <w:rFonts w:ascii="Arial" w:hAnsi="Arial" w:cs="Arial"/>
          <w:sz w:val="24"/>
          <w:szCs w:val="24"/>
        </w:rPr>
        <w:t xml:space="preserve"> responsible for pupil progress across all Key Stages in biology. </w:t>
      </w:r>
      <w:r w:rsidR="00647B76" w:rsidRPr="00535708">
        <w:rPr>
          <w:rFonts w:ascii="Arial" w:hAnsi="Arial" w:cs="Arial"/>
          <w:sz w:val="24"/>
          <w:szCs w:val="24"/>
        </w:rPr>
        <w:t>T</w:t>
      </w:r>
      <w:r w:rsidR="00762BA9">
        <w:rPr>
          <w:rFonts w:ascii="Arial" w:hAnsi="Arial" w:cs="Arial"/>
          <w:sz w:val="24"/>
          <w:szCs w:val="24"/>
        </w:rPr>
        <w:t>he</w:t>
      </w:r>
      <w:r w:rsidR="00647B76" w:rsidRPr="00535708">
        <w:rPr>
          <w:rFonts w:ascii="Arial" w:hAnsi="Arial" w:cs="Arial"/>
          <w:sz w:val="24"/>
          <w:szCs w:val="24"/>
        </w:rPr>
        <w:t xml:space="preserve"> </w:t>
      </w:r>
      <w:r w:rsidR="006D7A08">
        <w:rPr>
          <w:rFonts w:ascii="Arial" w:hAnsi="Arial" w:cs="Arial"/>
          <w:sz w:val="24"/>
          <w:szCs w:val="24"/>
        </w:rPr>
        <w:t xml:space="preserve">progress of pupils </w:t>
      </w:r>
      <w:r w:rsidRPr="00535708">
        <w:rPr>
          <w:rFonts w:ascii="Arial" w:hAnsi="Arial" w:cs="Arial"/>
          <w:sz w:val="24"/>
          <w:szCs w:val="24"/>
        </w:rPr>
        <w:t>from Key Stag</w:t>
      </w:r>
      <w:r w:rsidR="00647B76" w:rsidRPr="00535708">
        <w:rPr>
          <w:rFonts w:ascii="Arial" w:hAnsi="Arial" w:cs="Arial"/>
          <w:sz w:val="24"/>
          <w:szCs w:val="24"/>
        </w:rPr>
        <w:t>e 4 to 5 has not bee</w:t>
      </w:r>
      <w:r w:rsidR="006D7A08">
        <w:rPr>
          <w:rFonts w:ascii="Arial" w:hAnsi="Arial" w:cs="Arial"/>
          <w:sz w:val="24"/>
          <w:szCs w:val="24"/>
        </w:rPr>
        <w:t>n so good, and</w:t>
      </w:r>
      <w:r w:rsidR="00647B76" w:rsidRPr="00535708">
        <w:rPr>
          <w:rFonts w:ascii="Arial" w:hAnsi="Arial" w:cs="Arial"/>
          <w:sz w:val="24"/>
          <w:szCs w:val="24"/>
        </w:rPr>
        <w:t xml:space="preserve"> each year</w:t>
      </w:r>
      <w:r w:rsidRPr="00535708">
        <w:rPr>
          <w:rFonts w:ascii="Arial" w:hAnsi="Arial" w:cs="Arial"/>
          <w:sz w:val="24"/>
          <w:szCs w:val="24"/>
        </w:rPr>
        <w:t xml:space="preserve"> we lose about 50 percent of our students by the end of the AS year, many dropping out with ‘U’ grades</w:t>
      </w:r>
      <w:r w:rsidR="00647B76" w:rsidRPr="00535708">
        <w:rPr>
          <w:rFonts w:ascii="Arial" w:hAnsi="Arial" w:cs="Arial"/>
          <w:sz w:val="24"/>
          <w:szCs w:val="24"/>
        </w:rPr>
        <w:t xml:space="preserve">. </w:t>
      </w:r>
      <w:r w:rsidR="00762BA9">
        <w:rPr>
          <w:rFonts w:ascii="Arial" w:hAnsi="Arial" w:cs="Arial"/>
          <w:sz w:val="24"/>
          <w:szCs w:val="24"/>
        </w:rPr>
        <w:t>The ‘U’ grade signifies</w:t>
      </w:r>
      <w:r w:rsidRPr="00535708">
        <w:rPr>
          <w:rFonts w:ascii="Arial" w:hAnsi="Arial" w:cs="Arial"/>
          <w:sz w:val="24"/>
          <w:szCs w:val="24"/>
        </w:rPr>
        <w:t xml:space="preserve"> that </w:t>
      </w:r>
      <w:r w:rsidR="00A144AD" w:rsidRPr="00535708">
        <w:rPr>
          <w:rFonts w:ascii="Arial" w:hAnsi="Arial" w:cs="Arial"/>
          <w:sz w:val="24"/>
          <w:szCs w:val="24"/>
        </w:rPr>
        <w:lastRenderedPageBreak/>
        <w:t>these</w:t>
      </w:r>
      <w:r w:rsidRPr="00535708">
        <w:rPr>
          <w:rFonts w:ascii="Arial" w:hAnsi="Arial" w:cs="Arial"/>
          <w:sz w:val="24"/>
          <w:szCs w:val="24"/>
        </w:rPr>
        <w:t xml:space="preserve"> pupils are simply not accessing the course</w:t>
      </w:r>
      <w:r w:rsidR="00762BA9">
        <w:rPr>
          <w:rFonts w:ascii="Arial" w:hAnsi="Arial" w:cs="Arial"/>
          <w:sz w:val="24"/>
          <w:szCs w:val="24"/>
        </w:rPr>
        <w:t>,</w:t>
      </w:r>
      <w:r w:rsidRPr="00535708">
        <w:rPr>
          <w:rFonts w:ascii="Arial" w:hAnsi="Arial" w:cs="Arial"/>
          <w:sz w:val="24"/>
          <w:szCs w:val="24"/>
        </w:rPr>
        <w:t xml:space="preserve"> despite having strong GCSE results and being able to get reasonable grades in their other A-level subjects. </w:t>
      </w:r>
      <w:r w:rsidR="00647B76" w:rsidRPr="00535708">
        <w:rPr>
          <w:rFonts w:ascii="Arial" w:hAnsi="Arial" w:cs="Arial"/>
          <w:sz w:val="24"/>
          <w:szCs w:val="24"/>
        </w:rPr>
        <w:t xml:space="preserve">Furthermore, there were pupils outperforming them who had weaker prior attainment at GCSE. </w:t>
      </w:r>
      <w:r w:rsidRPr="00535708">
        <w:rPr>
          <w:rFonts w:ascii="Arial" w:hAnsi="Arial" w:cs="Arial"/>
          <w:sz w:val="24"/>
          <w:szCs w:val="24"/>
        </w:rPr>
        <w:t>It is widely accepted that science A-levels are among</w:t>
      </w:r>
      <w:r w:rsidR="00A420D4">
        <w:rPr>
          <w:rFonts w:ascii="Arial" w:hAnsi="Arial" w:cs="Arial"/>
          <w:sz w:val="24"/>
          <w:szCs w:val="24"/>
        </w:rPr>
        <w:t xml:space="preserve"> the hardest A-level subjects, but</w:t>
      </w:r>
      <w:r w:rsidRPr="00535708">
        <w:rPr>
          <w:rFonts w:ascii="Arial" w:hAnsi="Arial" w:cs="Arial"/>
          <w:sz w:val="24"/>
          <w:szCs w:val="24"/>
        </w:rPr>
        <w:t xml:space="preserve"> </w:t>
      </w:r>
      <w:r w:rsidR="00A420D4">
        <w:rPr>
          <w:rFonts w:ascii="Arial" w:hAnsi="Arial" w:cs="Arial"/>
          <w:sz w:val="24"/>
          <w:szCs w:val="24"/>
        </w:rPr>
        <w:t>t</w:t>
      </w:r>
      <w:r w:rsidRPr="00535708">
        <w:rPr>
          <w:rFonts w:ascii="Arial" w:hAnsi="Arial" w:cs="Arial"/>
          <w:sz w:val="24"/>
          <w:szCs w:val="24"/>
        </w:rPr>
        <w:t>heoretically, t</w:t>
      </w:r>
      <w:r w:rsidR="00762BA9">
        <w:rPr>
          <w:rFonts w:ascii="Arial" w:hAnsi="Arial" w:cs="Arial"/>
          <w:sz w:val="24"/>
          <w:szCs w:val="24"/>
        </w:rPr>
        <w:t>here is no reason for any pupil to end up ‘Ungraded’</w:t>
      </w:r>
      <w:r w:rsidR="00647B76" w:rsidRPr="00535708">
        <w:rPr>
          <w:rFonts w:ascii="Arial" w:hAnsi="Arial" w:cs="Arial"/>
          <w:sz w:val="24"/>
          <w:szCs w:val="24"/>
        </w:rPr>
        <w:t xml:space="preserve">. </w:t>
      </w:r>
    </w:p>
    <w:p w:rsidR="006104D4" w:rsidRDefault="009A2B77" w:rsidP="009A2B77">
      <w:pPr>
        <w:spacing w:before="100" w:beforeAutospacing="1" w:line="480" w:lineRule="auto"/>
        <w:ind w:firstLine="720"/>
        <w:rPr>
          <w:rFonts w:ascii="Arial" w:hAnsi="Arial" w:cs="Arial"/>
          <w:sz w:val="24"/>
          <w:szCs w:val="24"/>
        </w:rPr>
      </w:pPr>
      <w:r w:rsidRPr="00117AE1">
        <w:rPr>
          <w:rFonts w:ascii="Arial" w:hAnsi="Arial" w:cs="Arial"/>
          <w:sz w:val="24"/>
          <w:szCs w:val="24"/>
        </w:rPr>
        <w:t xml:space="preserve">From </w:t>
      </w:r>
      <w:r w:rsidR="004A49F6">
        <w:rPr>
          <w:rFonts w:ascii="Arial" w:hAnsi="Arial" w:cs="Arial"/>
          <w:sz w:val="24"/>
          <w:szCs w:val="24"/>
        </w:rPr>
        <w:t xml:space="preserve">the groups </w:t>
      </w:r>
      <w:r w:rsidR="00942E71" w:rsidRPr="00117AE1">
        <w:rPr>
          <w:rFonts w:ascii="Arial" w:hAnsi="Arial" w:cs="Arial"/>
          <w:sz w:val="24"/>
          <w:szCs w:val="24"/>
        </w:rPr>
        <w:t>identified as potentially at risk of underachieving (</w:t>
      </w:r>
      <w:proofErr w:type="spellStart"/>
      <w:r w:rsidR="00255DC0" w:rsidRPr="00117AE1">
        <w:rPr>
          <w:rFonts w:ascii="Arial" w:hAnsi="Arial" w:cs="Arial"/>
          <w:sz w:val="24"/>
          <w:szCs w:val="24"/>
        </w:rPr>
        <w:t>DfES</w:t>
      </w:r>
      <w:proofErr w:type="spellEnd"/>
      <w:r w:rsidR="00942E71" w:rsidRPr="00117AE1">
        <w:rPr>
          <w:rFonts w:ascii="Arial" w:hAnsi="Arial" w:cs="Arial"/>
          <w:sz w:val="24"/>
          <w:szCs w:val="24"/>
        </w:rPr>
        <w:t xml:space="preserve"> 2004, p3), </w:t>
      </w:r>
      <w:r w:rsidR="002101C4" w:rsidRPr="00117AE1">
        <w:rPr>
          <w:rFonts w:ascii="Arial" w:hAnsi="Arial" w:cs="Arial"/>
          <w:sz w:val="24"/>
          <w:szCs w:val="24"/>
        </w:rPr>
        <w:t xml:space="preserve">the most relevant categories </w:t>
      </w:r>
      <w:r w:rsidR="00942E71" w:rsidRPr="00117AE1">
        <w:rPr>
          <w:rFonts w:ascii="Arial" w:hAnsi="Arial" w:cs="Arial"/>
          <w:sz w:val="24"/>
          <w:szCs w:val="24"/>
        </w:rPr>
        <w:t>to the A-level biology cohort at my school</w:t>
      </w:r>
      <w:r w:rsidR="00535708" w:rsidRPr="00117AE1">
        <w:rPr>
          <w:rFonts w:ascii="Arial" w:hAnsi="Arial" w:cs="Arial"/>
          <w:sz w:val="24"/>
          <w:szCs w:val="24"/>
        </w:rPr>
        <w:t xml:space="preserve"> were;</w:t>
      </w:r>
      <w:r w:rsidR="002101C4" w:rsidRPr="00117AE1">
        <w:rPr>
          <w:rFonts w:ascii="Arial" w:hAnsi="Arial" w:cs="Arial"/>
          <w:sz w:val="24"/>
          <w:szCs w:val="24"/>
        </w:rPr>
        <w:t xml:space="preserve"> those pupils</w:t>
      </w:r>
      <w:r w:rsidR="00D42E2C" w:rsidRPr="00117AE1">
        <w:rPr>
          <w:rFonts w:ascii="Arial" w:hAnsi="Arial" w:cs="Arial"/>
          <w:sz w:val="24"/>
          <w:szCs w:val="24"/>
        </w:rPr>
        <w:t xml:space="preserve"> </w:t>
      </w:r>
      <w:r w:rsidR="002101C4" w:rsidRPr="00117AE1">
        <w:rPr>
          <w:rFonts w:ascii="Arial" w:hAnsi="Arial" w:cs="Arial"/>
          <w:sz w:val="24"/>
          <w:szCs w:val="24"/>
        </w:rPr>
        <w:t xml:space="preserve">(previously) </w:t>
      </w:r>
      <w:r w:rsidR="00D42E2C" w:rsidRPr="00117AE1">
        <w:rPr>
          <w:rFonts w:ascii="Arial" w:hAnsi="Arial" w:cs="Arial"/>
          <w:sz w:val="24"/>
          <w:szCs w:val="24"/>
        </w:rPr>
        <w:t xml:space="preserve">classed as </w:t>
      </w:r>
      <w:r w:rsidR="00942E71" w:rsidRPr="00117AE1">
        <w:rPr>
          <w:rFonts w:ascii="Arial" w:hAnsi="Arial" w:cs="Arial"/>
          <w:sz w:val="24"/>
          <w:szCs w:val="24"/>
        </w:rPr>
        <w:t>EAL (</w:t>
      </w:r>
      <w:r w:rsidR="0034697C" w:rsidRPr="00117AE1">
        <w:rPr>
          <w:rFonts w:ascii="Arial" w:hAnsi="Arial" w:cs="Arial"/>
          <w:sz w:val="24"/>
          <w:szCs w:val="24"/>
        </w:rPr>
        <w:t xml:space="preserve">35% of cohort), had </w:t>
      </w:r>
      <w:r w:rsidR="00CD0061" w:rsidRPr="00117AE1">
        <w:rPr>
          <w:rFonts w:ascii="Arial" w:hAnsi="Arial" w:cs="Arial"/>
          <w:sz w:val="24"/>
          <w:szCs w:val="24"/>
        </w:rPr>
        <w:t>(</w:t>
      </w:r>
      <w:r w:rsidR="0034697C" w:rsidRPr="00117AE1">
        <w:rPr>
          <w:rFonts w:ascii="Arial" w:hAnsi="Arial" w:cs="Arial"/>
          <w:sz w:val="24"/>
          <w:szCs w:val="24"/>
        </w:rPr>
        <w:t>previously</w:t>
      </w:r>
      <w:r w:rsidR="00CD0061" w:rsidRPr="00117AE1">
        <w:rPr>
          <w:rFonts w:ascii="Arial" w:hAnsi="Arial" w:cs="Arial"/>
          <w:sz w:val="24"/>
          <w:szCs w:val="24"/>
        </w:rPr>
        <w:t>)</w:t>
      </w:r>
      <w:r w:rsidR="00942E71" w:rsidRPr="00117AE1">
        <w:rPr>
          <w:rFonts w:ascii="Arial" w:hAnsi="Arial" w:cs="Arial"/>
          <w:sz w:val="24"/>
          <w:szCs w:val="24"/>
        </w:rPr>
        <w:t xml:space="preserve"> identified special educational needs</w:t>
      </w:r>
      <w:r w:rsidR="0034697C" w:rsidRPr="00117AE1">
        <w:rPr>
          <w:rFonts w:ascii="Arial" w:hAnsi="Arial" w:cs="Arial"/>
          <w:sz w:val="24"/>
          <w:szCs w:val="24"/>
        </w:rPr>
        <w:t xml:space="preserve"> (23% of cohort)</w:t>
      </w:r>
      <w:r w:rsidR="00535708" w:rsidRPr="00117AE1">
        <w:rPr>
          <w:rFonts w:ascii="Arial" w:hAnsi="Arial" w:cs="Arial"/>
          <w:sz w:val="24"/>
          <w:szCs w:val="24"/>
        </w:rPr>
        <w:t>,</w:t>
      </w:r>
      <w:r w:rsidR="002F75DD" w:rsidRPr="00117AE1">
        <w:rPr>
          <w:rFonts w:ascii="Arial" w:hAnsi="Arial" w:cs="Arial"/>
          <w:sz w:val="24"/>
          <w:szCs w:val="24"/>
        </w:rPr>
        <w:t xml:space="preserve"> and possibly boys</w:t>
      </w:r>
      <w:r w:rsidR="00535708" w:rsidRPr="00117AE1">
        <w:rPr>
          <w:rFonts w:ascii="Arial" w:hAnsi="Arial" w:cs="Arial"/>
          <w:sz w:val="24"/>
          <w:szCs w:val="24"/>
        </w:rPr>
        <w:t>,</w:t>
      </w:r>
      <w:r w:rsidR="002F75DD" w:rsidRPr="00117AE1">
        <w:rPr>
          <w:rFonts w:ascii="Arial" w:hAnsi="Arial" w:cs="Arial"/>
          <w:sz w:val="24"/>
          <w:szCs w:val="24"/>
        </w:rPr>
        <w:t xml:space="preserve"> being </w:t>
      </w:r>
      <w:r w:rsidR="00CD0061" w:rsidRPr="00117AE1">
        <w:rPr>
          <w:rFonts w:ascii="Arial" w:hAnsi="Arial" w:cs="Arial"/>
          <w:sz w:val="24"/>
          <w:szCs w:val="24"/>
        </w:rPr>
        <w:t xml:space="preserve">the </w:t>
      </w:r>
      <w:r w:rsidR="002F75DD" w:rsidRPr="00117AE1">
        <w:rPr>
          <w:rFonts w:ascii="Arial" w:hAnsi="Arial" w:cs="Arial"/>
          <w:sz w:val="24"/>
          <w:szCs w:val="24"/>
        </w:rPr>
        <w:t>m</w:t>
      </w:r>
      <w:r w:rsidR="00CD0061" w:rsidRPr="00117AE1">
        <w:rPr>
          <w:rFonts w:ascii="Arial" w:hAnsi="Arial" w:cs="Arial"/>
          <w:sz w:val="24"/>
          <w:szCs w:val="24"/>
        </w:rPr>
        <w:t>inority gender group</w:t>
      </w:r>
      <w:r w:rsidR="00D42E2C" w:rsidRPr="00117AE1">
        <w:rPr>
          <w:rFonts w:ascii="Arial" w:hAnsi="Arial" w:cs="Arial"/>
          <w:sz w:val="24"/>
          <w:szCs w:val="24"/>
        </w:rPr>
        <w:t xml:space="preserve"> </w:t>
      </w:r>
      <w:r w:rsidR="00CD0061" w:rsidRPr="00117AE1">
        <w:rPr>
          <w:rFonts w:ascii="Arial" w:hAnsi="Arial" w:cs="Arial"/>
          <w:sz w:val="24"/>
          <w:szCs w:val="24"/>
        </w:rPr>
        <w:t>(</w:t>
      </w:r>
      <w:r w:rsidR="002F75DD" w:rsidRPr="00117AE1">
        <w:rPr>
          <w:rFonts w:ascii="Arial" w:hAnsi="Arial" w:cs="Arial"/>
          <w:sz w:val="24"/>
          <w:szCs w:val="24"/>
        </w:rPr>
        <w:t>2</w:t>
      </w:r>
      <w:r w:rsidR="00D42E2C" w:rsidRPr="00117AE1">
        <w:rPr>
          <w:rFonts w:ascii="Arial" w:hAnsi="Arial" w:cs="Arial"/>
          <w:sz w:val="24"/>
          <w:szCs w:val="24"/>
        </w:rPr>
        <w:t>8</w:t>
      </w:r>
      <w:r w:rsidR="002F75DD" w:rsidRPr="00117AE1">
        <w:rPr>
          <w:rFonts w:ascii="Arial" w:hAnsi="Arial" w:cs="Arial"/>
          <w:sz w:val="24"/>
          <w:szCs w:val="24"/>
        </w:rPr>
        <w:t>% of the cohort</w:t>
      </w:r>
      <w:r w:rsidR="00CD0061" w:rsidRPr="00117AE1">
        <w:rPr>
          <w:rFonts w:ascii="Arial" w:hAnsi="Arial" w:cs="Arial"/>
          <w:sz w:val="24"/>
          <w:szCs w:val="24"/>
        </w:rPr>
        <w:t>)</w:t>
      </w:r>
      <w:r w:rsidR="0034697C" w:rsidRPr="00117AE1">
        <w:rPr>
          <w:rFonts w:ascii="Arial" w:hAnsi="Arial" w:cs="Arial"/>
          <w:sz w:val="24"/>
          <w:szCs w:val="24"/>
        </w:rPr>
        <w:t>.</w:t>
      </w:r>
      <w:r w:rsidR="009B519D" w:rsidRPr="00117AE1">
        <w:rPr>
          <w:rFonts w:ascii="Arial" w:hAnsi="Arial" w:cs="Arial"/>
          <w:sz w:val="24"/>
          <w:szCs w:val="24"/>
        </w:rPr>
        <w:t xml:space="preserve"> I use the word </w:t>
      </w:r>
      <w:r w:rsidR="009B519D" w:rsidRPr="004A49F6">
        <w:rPr>
          <w:rFonts w:ascii="Arial" w:hAnsi="Arial" w:cs="Arial"/>
          <w:i/>
          <w:sz w:val="24"/>
          <w:szCs w:val="24"/>
        </w:rPr>
        <w:t>previously</w:t>
      </w:r>
      <w:r w:rsidR="009B519D" w:rsidRPr="00117AE1">
        <w:rPr>
          <w:rFonts w:ascii="Arial" w:hAnsi="Arial" w:cs="Arial"/>
          <w:sz w:val="24"/>
          <w:szCs w:val="24"/>
        </w:rPr>
        <w:t xml:space="preserve"> </w:t>
      </w:r>
      <w:r w:rsidR="00D42E2C" w:rsidRPr="00117AE1">
        <w:rPr>
          <w:rFonts w:ascii="Arial" w:hAnsi="Arial" w:cs="Arial"/>
          <w:sz w:val="24"/>
          <w:szCs w:val="24"/>
        </w:rPr>
        <w:t>in reference to EAL and SEN</w:t>
      </w:r>
      <w:r w:rsidR="004A49F6">
        <w:rPr>
          <w:rFonts w:ascii="Arial" w:hAnsi="Arial" w:cs="Arial"/>
          <w:sz w:val="24"/>
          <w:szCs w:val="24"/>
        </w:rPr>
        <w:t>,</w:t>
      </w:r>
      <w:r w:rsidR="00D42E2C" w:rsidRPr="00117AE1">
        <w:rPr>
          <w:rFonts w:ascii="Arial" w:hAnsi="Arial" w:cs="Arial"/>
          <w:sz w:val="24"/>
          <w:szCs w:val="24"/>
        </w:rPr>
        <w:t xml:space="preserve"> </w:t>
      </w:r>
      <w:r w:rsidR="009B519D" w:rsidRPr="00117AE1">
        <w:rPr>
          <w:rFonts w:ascii="Arial" w:hAnsi="Arial" w:cs="Arial"/>
          <w:sz w:val="24"/>
          <w:szCs w:val="24"/>
        </w:rPr>
        <w:t>as these cate</w:t>
      </w:r>
      <w:r w:rsidR="002B49EF" w:rsidRPr="00117AE1">
        <w:rPr>
          <w:rFonts w:ascii="Arial" w:hAnsi="Arial" w:cs="Arial"/>
          <w:sz w:val="24"/>
          <w:szCs w:val="24"/>
        </w:rPr>
        <w:t xml:space="preserve">gories do not continue with </w:t>
      </w:r>
      <w:r w:rsidR="009B519D" w:rsidRPr="00117AE1">
        <w:rPr>
          <w:rFonts w:ascii="Arial" w:hAnsi="Arial" w:cs="Arial"/>
          <w:sz w:val="24"/>
          <w:szCs w:val="24"/>
        </w:rPr>
        <w:t>pupil</w:t>
      </w:r>
      <w:r w:rsidR="00535708" w:rsidRPr="00117AE1">
        <w:rPr>
          <w:rFonts w:ascii="Arial" w:hAnsi="Arial" w:cs="Arial"/>
          <w:sz w:val="24"/>
          <w:szCs w:val="24"/>
        </w:rPr>
        <w:t>s</w:t>
      </w:r>
      <w:r w:rsidR="009B519D" w:rsidRPr="00117AE1">
        <w:rPr>
          <w:rFonts w:ascii="Arial" w:hAnsi="Arial" w:cs="Arial"/>
          <w:sz w:val="24"/>
          <w:szCs w:val="24"/>
        </w:rPr>
        <w:t xml:space="preserve"> into t</w:t>
      </w:r>
      <w:r w:rsidR="00535708" w:rsidRPr="00117AE1">
        <w:rPr>
          <w:rFonts w:ascii="Arial" w:hAnsi="Arial" w:cs="Arial"/>
          <w:sz w:val="24"/>
          <w:szCs w:val="24"/>
        </w:rPr>
        <w:t>he sixth form at my s</w:t>
      </w:r>
      <w:r w:rsidR="004A49F6">
        <w:rPr>
          <w:rFonts w:ascii="Arial" w:hAnsi="Arial" w:cs="Arial"/>
          <w:sz w:val="24"/>
          <w:szCs w:val="24"/>
        </w:rPr>
        <w:t xml:space="preserve">chool. </w:t>
      </w:r>
      <w:r w:rsidR="00992FF7" w:rsidRPr="00117AE1">
        <w:rPr>
          <w:rFonts w:ascii="Arial" w:hAnsi="Arial" w:cs="Arial"/>
          <w:sz w:val="24"/>
          <w:szCs w:val="24"/>
        </w:rPr>
        <w:t xml:space="preserve">EAL and SEN issues </w:t>
      </w:r>
      <w:r w:rsidR="002B49EF" w:rsidRPr="00117AE1">
        <w:rPr>
          <w:rFonts w:ascii="Arial" w:hAnsi="Arial" w:cs="Arial"/>
          <w:sz w:val="24"/>
          <w:szCs w:val="24"/>
        </w:rPr>
        <w:t xml:space="preserve">and provision </w:t>
      </w:r>
      <w:r w:rsidR="00992FF7" w:rsidRPr="00117AE1">
        <w:rPr>
          <w:rFonts w:ascii="Arial" w:hAnsi="Arial" w:cs="Arial"/>
          <w:sz w:val="24"/>
          <w:szCs w:val="24"/>
        </w:rPr>
        <w:t xml:space="preserve">appear to </w:t>
      </w:r>
      <w:r w:rsidR="002101C4" w:rsidRPr="00117AE1">
        <w:rPr>
          <w:rFonts w:ascii="Arial" w:hAnsi="Arial" w:cs="Arial"/>
          <w:sz w:val="24"/>
          <w:szCs w:val="24"/>
        </w:rPr>
        <w:t>be</w:t>
      </w:r>
      <w:r w:rsidR="00992FF7" w:rsidRPr="00117AE1">
        <w:rPr>
          <w:rFonts w:ascii="Arial" w:hAnsi="Arial" w:cs="Arial"/>
          <w:sz w:val="24"/>
          <w:szCs w:val="24"/>
        </w:rPr>
        <w:t xml:space="preserve"> forgotten about, when pupils move from </w:t>
      </w:r>
      <w:r w:rsidR="002B49EF" w:rsidRPr="00117AE1">
        <w:rPr>
          <w:rFonts w:ascii="Arial" w:hAnsi="Arial" w:cs="Arial"/>
          <w:sz w:val="24"/>
          <w:szCs w:val="24"/>
        </w:rPr>
        <w:t xml:space="preserve">GCSE to A-Level, as it is </w:t>
      </w:r>
      <w:r w:rsidR="00992FF7" w:rsidRPr="00117AE1">
        <w:rPr>
          <w:rFonts w:ascii="Arial" w:hAnsi="Arial" w:cs="Arial"/>
          <w:sz w:val="24"/>
          <w:szCs w:val="24"/>
        </w:rPr>
        <w:t xml:space="preserve">assumed that because they </w:t>
      </w:r>
      <w:r w:rsidR="002B49EF" w:rsidRPr="00117AE1">
        <w:rPr>
          <w:rFonts w:ascii="Arial" w:hAnsi="Arial" w:cs="Arial"/>
          <w:sz w:val="24"/>
          <w:szCs w:val="24"/>
        </w:rPr>
        <w:t>meet</w:t>
      </w:r>
      <w:r w:rsidR="00992FF7" w:rsidRPr="00117AE1">
        <w:rPr>
          <w:rFonts w:ascii="Arial" w:hAnsi="Arial" w:cs="Arial"/>
          <w:sz w:val="24"/>
          <w:szCs w:val="24"/>
        </w:rPr>
        <w:t xml:space="preserve"> A-level </w:t>
      </w:r>
      <w:r w:rsidR="002B49EF" w:rsidRPr="00117AE1">
        <w:rPr>
          <w:rFonts w:ascii="Arial" w:hAnsi="Arial" w:cs="Arial"/>
          <w:sz w:val="24"/>
          <w:szCs w:val="24"/>
        </w:rPr>
        <w:t xml:space="preserve">entry requirements, </w:t>
      </w:r>
      <w:r w:rsidR="00992FF7" w:rsidRPr="00117AE1">
        <w:rPr>
          <w:rFonts w:ascii="Arial" w:hAnsi="Arial" w:cs="Arial"/>
          <w:sz w:val="24"/>
          <w:szCs w:val="24"/>
        </w:rPr>
        <w:t>they no longer need their provision</w:t>
      </w:r>
      <w:r w:rsidR="002B49EF" w:rsidRPr="00117AE1">
        <w:rPr>
          <w:rFonts w:ascii="Arial" w:hAnsi="Arial" w:cs="Arial"/>
          <w:sz w:val="24"/>
          <w:szCs w:val="24"/>
        </w:rPr>
        <w:t>.</w:t>
      </w:r>
      <w:r w:rsidR="00992FF7" w:rsidRPr="00117AE1">
        <w:rPr>
          <w:rFonts w:ascii="Arial" w:hAnsi="Arial" w:cs="Arial"/>
          <w:sz w:val="24"/>
          <w:szCs w:val="24"/>
        </w:rPr>
        <w:t xml:space="preserve"> Howev</w:t>
      </w:r>
      <w:r w:rsidR="002B49EF" w:rsidRPr="00117AE1">
        <w:rPr>
          <w:rFonts w:ascii="Arial" w:hAnsi="Arial" w:cs="Arial"/>
          <w:sz w:val="24"/>
          <w:szCs w:val="24"/>
        </w:rPr>
        <w:t xml:space="preserve">er, the underpinning language </w:t>
      </w:r>
      <w:r w:rsidR="00992FF7" w:rsidRPr="00117AE1">
        <w:rPr>
          <w:rFonts w:ascii="Arial" w:hAnsi="Arial" w:cs="Arial"/>
          <w:sz w:val="24"/>
          <w:szCs w:val="24"/>
        </w:rPr>
        <w:t xml:space="preserve">issues and learning needs are still there, and could be a significant factor in their potential attainment. </w:t>
      </w:r>
      <w:r w:rsidR="006D3612" w:rsidRPr="00117AE1">
        <w:rPr>
          <w:rFonts w:ascii="Arial" w:hAnsi="Arial" w:cs="Arial"/>
          <w:sz w:val="24"/>
          <w:szCs w:val="24"/>
        </w:rPr>
        <w:t>Furthermore, whilst their conversational English may be on par with other pupils</w:t>
      </w:r>
      <w:r w:rsidR="00535708" w:rsidRPr="00117AE1">
        <w:rPr>
          <w:rFonts w:ascii="Arial" w:hAnsi="Arial" w:cs="Arial"/>
          <w:sz w:val="24"/>
          <w:szCs w:val="24"/>
        </w:rPr>
        <w:t>,</w:t>
      </w:r>
      <w:r w:rsidR="006D3612" w:rsidRPr="00117AE1">
        <w:rPr>
          <w:rFonts w:ascii="Arial" w:hAnsi="Arial" w:cs="Arial"/>
          <w:sz w:val="24"/>
          <w:szCs w:val="24"/>
        </w:rPr>
        <w:t xml:space="preserve"> their ‘scientific literacy’ as </w:t>
      </w:r>
      <w:r w:rsidR="004A49F6">
        <w:rPr>
          <w:rFonts w:ascii="Arial" w:hAnsi="Arial" w:cs="Arial"/>
          <w:sz w:val="24"/>
          <w:szCs w:val="24"/>
        </w:rPr>
        <w:t>explained</w:t>
      </w:r>
      <w:r w:rsidR="006D3612" w:rsidRPr="00117AE1">
        <w:rPr>
          <w:rFonts w:ascii="Arial" w:hAnsi="Arial" w:cs="Arial"/>
          <w:sz w:val="24"/>
          <w:szCs w:val="24"/>
        </w:rPr>
        <w:t xml:space="preserve"> by </w:t>
      </w:r>
      <w:proofErr w:type="spellStart"/>
      <w:r w:rsidR="00255DC0" w:rsidRPr="00117AE1">
        <w:rPr>
          <w:rFonts w:ascii="Arial" w:hAnsi="Arial" w:cs="Arial"/>
          <w:sz w:val="24"/>
          <w:szCs w:val="24"/>
        </w:rPr>
        <w:t>DfES</w:t>
      </w:r>
      <w:proofErr w:type="spellEnd"/>
      <w:r w:rsidR="006D3612" w:rsidRPr="00117AE1">
        <w:rPr>
          <w:rFonts w:ascii="Arial" w:hAnsi="Arial" w:cs="Arial"/>
          <w:sz w:val="24"/>
          <w:szCs w:val="24"/>
        </w:rPr>
        <w:t xml:space="preserve"> (2002, p1) may still be significantly behind the other pupils in the class. I would even argue that for the majority of our pupils doi</w:t>
      </w:r>
      <w:r w:rsidR="002101C4" w:rsidRPr="00117AE1">
        <w:rPr>
          <w:rFonts w:ascii="Arial" w:hAnsi="Arial" w:cs="Arial"/>
          <w:sz w:val="24"/>
          <w:szCs w:val="24"/>
        </w:rPr>
        <w:t>ng A-level Biology, this ‘scientific l</w:t>
      </w:r>
      <w:r w:rsidR="006D3612" w:rsidRPr="00117AE1">
        <w:rPr>
          <w:rFonts w:ascii="Arial" w:hAnsi="Arial" w:cs="Arial"/>
          <w:sz w:val="24"/>
          <w:szCs w:val="24"/>
        </w:rPr>
        <w:t>iteracy</w:t>
      </w:r>
      <w:r w:rsidR="002101C4" w:rsidRPr="00117AE1">
        <w:rPr>
          <w:rFonts w:ascii="Arial" w:hAnsi="Arial" w:cs="Arial"/>
          <w:sz w:val="24"/>
          <w:szCs w:val="24"/>
        </w:rPr>
        <w:t>’</w:t>
      </w:r>
      <w:r w:rsidR="006D3612" w:rsidRPr="00117AE1">
        <w:rPr>
          <w:rFonts w:ascii="Arial" w:hAnsi="Arial" w:cs="Arial"/>
          <w:sz w:val="24"/>
          <w:szCs w:val="24"/>
        </w:rPr>
        <w:t xml:space="preserve"> is a significantly weak area</w:t>
      </w:r>
      <w:r w:rsidR="00535708" w:rsidRPr="00117AE1">
        <w:rPr>
          <w:rFonts w:ascii="Arial" w:hAnsi="Arial" w:cs="Arial"/>
          <w:sz w:val="24"/>
          <w:szCs w:val="24"/>
        </w:rPr>
        <w:t>,</w:t>
      </w:r>
      <w:r w:rsidR="006D3612" w:rsidRPr="00117AE1">
        <w:rPr>
          <w:rFonts w:ascii="Arial" w:hAnsi="Arial" w:cs="Arial"/>
          <w:sz w:val="24"/>
          <w:szCs w:val="24"/>
        </w:rPr>
        <w:t xml:space="preserve"> even for pupils who have English as their first language</w:t>
      </w:r>
      <w:r w:rsidR="002101C4" w:rsidRPr="00117AE1">
        <w:rPr>
          <w:rFonts w:ascii="Arial" w:hAnsi="Arial" w:cs="Arial"/>
          <w:sz w:val="24"/>
          <w:szCs w:val="24"/>
        </w:rPr>
        <w:t xml:space="preserve">. </w:t>
      </w:r>
      <w:r w:rsidR="004A49F6">
        <w:rPr>
          <w:rFonts w:ascii="Arial" w:hAnsi="Arial" w:cs="Arial"/>
          <w:sz w:val="24"/>
          <w:szCs w:val="24"/>
        </w:rPr>
        <w:t>For these reasons</w:t>
      </w:r>
      <w:r w:rsidR="00992FF7" w:rsidRPr="00117AE1">
        <w:rPr>
          <w:rFonts w:ascii="Arial" w:hAnsi="Arial" w:cs="Arial"/>
          <w:sz w:val="24"/>
          <w:szCs w:val="24"/>
        </w:rPr>
        <w:t>, I felt there was a pressing need for an inclusion intervention</w:t>
      </w:r>
      <w:r w:rsidR="00535708" w:rsidRPr="00117AE1">
        <w:rPr>
          <w:rFonts w:ascii="Arial" w:hAnsi="Arial" w:cs="Arial"/>
          <w:sz w:val="24"/>
          <w:szCs w:val="24"/>
        </w:rPr>
        <w:t>,</w:t>
      </w:r>
      <w:r w:rsidR="00992FF7" w:rsidRPr="00117AE1">
        <w:rPr>
          <w:rFonts w:ascii="Arial" w:hAnsi="Arial" w:cs="Arial"/>
          <w:sz w:val="24"/>
          <w:szCs w:val="24"/>
        </w:rPr>
        <w:t xml:space="preserve"> as a matter of priority</w:t>
      </w:r>
      <w:r w:rsidR="00535708" w:rsidRPr="00117AE1">
        <w:rPr>
          <w:rFonts w:ascii="Arial" w:hAnsi="Arial" w:cs="Arial"/>
          <w:sz w:val="24"/>
          <w:szCs w:val="24"/>
        </w:rPr>
        <w:t>,</w:t>
      </w:r>
      <w:r w:rsidR="00992FF7" w:rsidRPr="00117AE1">
        <w:rPr>
          <w:rFonts w:ascii="Arial" w:hAnsi="Arial" w:cs="Arial"/>
          <w:sz w:val="24"/>
          <w:szCs w:val="24"/>
        </w:rPr>
        <w:t xml:space="preserve"> for </w:t>
      </w:r>
      <w:r w:rsidR="002101C4" w:rsidRPr="00117AE1">
        <w:rPr>
          <w:rFonts w:ascii="Arial" w:hAnsi="Arial" w:cs="Arial"/>
          <w:sz w:val="24"/>
          <w:szCs w:val="24"/>
        </w:rPr>
        <w:t xml:space="preserve">all </w:t>
      </w:r>
      <w:r w:rsidR="00992FF7" w:rsidRPr="00117AE1">
        <w:rPr>
          <w:rFonts w:ascii="Arial" w:hAnsi="Arial" w:cs="Arial"/>
          <w:sz w:val="24"/>
          <w:szCs w:val="24"/>
        </w:rPr>
        <w:t xml:space="preserve">our A-Level biology students. </w:t>
      </w:r>
    </w:p>
    <w:p w:rsidR="00117AE1" w:rsidRPr="00117AE1" w:rsidRDefault="00992FF7" w:rsidP="009A2B77">
      <w:pPr>
        <w:spacing w:before="100" w:beforeAutospacing="1" w:line="480" w:lineRule="auto"/>
        <w:ind w:firstLine="720"/>
        <w:rPr>
          <w:rFonts w:ascii="Arial" w:hAnsi="Arial" w:cs="Arial"/>
          <w:sz w:val="24"/>
          <w:szCs w:val="24"/>
        </w:rPr>
      </w:pPr>
      <w:r w:rsidRPr="00117AE1">
        <w:rPr>
          <w:rFonts w:ascii="Arial" w:hAnsi="Arial" w:cs="Arial"/>
          <w:sz w:val="24"/>
          <w:szCs w:val="24"/>
        </w:rPr>
        <w:lastRenderedPageBreak/>
        <w:t xml:space="preserve">I wanted to try a new approach, </w:t>
      </w:r>
      <w:r w:rsidR="006104D4">
        <w:rPr>
          <w:rFonts w:ascii="Arial" w:hAnsi="Arial" w:cs="Arial"/>
          <w:sz w:val="24"/>
          <w:szCs w:val="24"/>
        </w:rPr>
        <w:t>by</w:t>
      </w:r>
      <w:r w:rsidRPr="00117AE1">
        <w:rPr>
          <w:rFonts w:ascii="Arial" w:hAnsi="Arial" w:cs="Arial"/>
          <w:sz w:val="24"/>
          <w:szCs w:val="24"/>
        </w:rPr>
        <w:t xml:space="preserve"> </w:t>
      </w:r>
      <w:r w:rsidR="006104D4">
        <w:rPr>
          <w:rFonts w:ascii="Arial" w:hAnsi="Arial" w:cs="Arial"/>
          <w:sz w:val="24"/>
          <w:szCs w:val="24"/>
        </w:rPr>
        <w:t>compiling</w:t>
      </w:r>
      <w:r w:rsidR="00535708" w:rsidRPr="00117AE1">
        <w:rPr>
          <w:rFonts w:ascii="Arial" w:hAnsi="Arial" w:cs="Arial"/>
          <w:sz w:val="24"/>
          <w:szCs w:val="24"/>
        </w:rPr>
        <w:t xml:space="preserve"> the </w:t>
      </w:r>
      <w:r w:rsidRPr="00117AE1">
        <w:rPr>
          <w:rFonts w:ascii="Arial" w:hAnsi="Arial" w:cs="Arial"/>
          <w:sz w:val="24"/>
          <w:szCs w:val="24"/>
        </w:rPr>
        <w:t xml:space="preserve">most valuable </w:t>
      </w:r>
      <w:r w:rsidR="00535708" w:rsidRPr="00117AE1">
        <w:rPr>
          <w:rFonts w:ascii="Arial" w:hAnsi="Arial" w:cs="Arial"/>
          <w:sz w:val="24"/>
          <w:szCs w:val="24"/>
        </w:rPr>
        <w:t xml:space="preserve">resources in </w:t>
      </w:r>
      <w:r w:rsidR="004D12FE" w:rsidRPr="00117AE1">
        <w:rPr>
          <w:rFonts w:ascii="Arial" w:hAnsi="Arial" w:cs="Arial"/>
          <w:sz w:val="24"/>
          <w:szCs w:val="24"/>
        </w:rPr>
        <w:t>support</w:t>
      </w:r>
      <w:r w:rsidR="00535708" w:rsidRPr="00117AE1">
        <w:rPr>
          <w:rFonts w:ascii="Arial" w:hAnsi="Arial" w:cs="Arial"/>
          <w:sz w:val="24"/>
          <w:szCs w:val="24"/>
        </w:rPr>
        <w:t>ing access and inclusion</w:t>
      </w:r>
      <w:r w:rsidR="004D12FE" w:rsidRPr="00117AE1">
        <w:rPr>
          <w:rFonts w:ascii="Arial" w:hAnsi="Arial" w:cs="Arial"/>
          <w:sz w:val="24"/>
          <w:szCs w:val="24"/>
        </w:rPr>
        <w:t xml:space="preserve"> </w:t>
      </w:r>
      <w:r w:rsidR="00535708" w:rsidRPr="00117AE1">
        <w:rPr>
          <w:rFonts w:ascii="Arial" w:hAnsi="Arial" w:cs="Arial"/>
          <w:sz w:val="24"/>
          <w:szCs w:val="24"/>
        </w:rPr>
        <w:t xml:space="preserve">for </w:t>
      </w:r>
      <w:r w:rsidR="004D12FE" w:rsidRPr="00117AE1">
        <w:rPr>
          <w:rFonts w:ascii="Arial" w:hAnsi="Arial" w:cs="Arial"/>
          <w:sz w:val="24"/>
          <w:szCs w:val="24"/>
        </w:rPr>
        <w:t xml:space="preserve">learning in class and extended learning at home, </w:t>
      </w:r>
      <w:r w:rsidR="00683F35" w:rsidRPr="00117AE1">
        <w:rPr>
          <w:rFonts w:ascii="Arial" w:hAnsi="Arial" w:cs="Arial"/>
          <w:sz w:val="24"/>
          <w:szCs w:val="24"/>
        </w:rPr>
        <w:t>into a handbook/workbook</w:t>
      </w:r>
      <w:r w:rsidRPr="00117AE1">
        <w:rPr>
          <w:rFonts w:ascii="Arial" w:hAnsi="Arial" w:cs="Arial"/>
          <w:sz w:val="24"/>
          <w:szCs w:val="24"/>
        </w:rPr>
        <w:t xml:space="preserve">. </w:t>
      </w:r>
      <w:r w:rsidR="00535708" w:rsidRPr="00117AE1">
        <w:rPr>
          <w:rFonts w:ascii="Arial" w:hAnsi="Arial" w:cs="Arial"/>
          <w:sz w:val="24"/>
          <w:szCs w:val="24"/>
        </w:rPr>
        <w:t xml:space="preserve">Producing the handbook for free </w:t>
      </w:r>
      <w:r w:rsidR="006104D4">
        <w:rPr>
          <w:rFonts w:ascii="Arial" w:hAnsi="Arial" w:cs="Arial"/>
          <w:sz w:val="24"/>
          <w:szCs w:val="24"/>
        </w:rPr>
        <w:t>w</w:t>
      </w:r>
      <w:r w:rsidR="00535708" w:rsidRPr="00117AE1">
        <w:rPr>
          <w:rFonts w:ascii="Arial" w:hAnsi="Arial" w:cs="Arial"/>
          <w:sz w:val="24"/>
          <w:szCs w:val="24"/>
        </w:rPr>
        <w:t xml:space="preserve">ould </w:t>
      </w:r>
      <w:r w:rsidR="00117AE1" w:rsidRPr="00117AE1">
        <w:rPr>
          <w:rFonts w:ascii="Arial" w:hAnsi="Arial" w:cs="Arial"/>
          <w:sz w:val="24"/>
          <w:szCs w:val="24"/>
        </w:rPr>
        <w:t>resolve</w:t>
      </w:r>
      <w:r w:rsidR="00535708" w:rsidRPr="00117AE1">
        <w:rPr>
          <w:rFonts w:ascii="Arial" w:hAnsi="Arial" w:cs="Arial"/>
          <w:sz w:val="24"/>
          <w:szCs w:val="24"/>
        </w:rPr>
        <w:t xml:space="preserve"> any issue of limited </w:t>
      </w:r>
      <w:r w:rsidR="00A144AD" w:rsidRPr="00117AE1">
        <w:rPr>
          <w:rFonts w:ascii="Arial" w:hAnsi="Arial" w:cs="Arial"/>
          <w:sz w:val="24"/>
          <w:szCs w:val="24"/>
        </w:rPr>
        <w:t xml:space="preserve">financial </w:t>
      </w:r>
      <w:r w:rsidR="00117AE1" w:rsidRPr="00117AE1">
        <w:rPr>
          <w:rFonts w:ascii="Arial" w:hAnsi="Arial" w:cs="Arial"/>
          <w:sz w:val="24"/>
          <w:szCs w:val="24"/>
        </w:rPr>
        <w:t xml:space="preserve">resources available to parents for </w:t>
      </w:r>
      <w:r w:rsidR="00A144AD" w:rsidRPr="00117AE1">
        <w:rPr>
          <w:rFonts w:ascii="Arial" w:hAnsi="Arial" w:cs="Arial"/>
          <w:sz w:val="24"/>
          <w:szCs w:val="24"/>
        </w:rPr>
        <w:t>support</w:t>
      </w:r>
      <w:r w:rsidR="00117AE1" w:rsidRPr="00117AE1">
        <w:rPr>
          <w:rFonts w:ascii="Arial" w:hAnsi="Arial" w:cs="Arial"/>
          <w:sz w:val="24"/>
          <w:szCs w:val="24"/>
        </w:rPr>
        <w:t>ing</w:t>
      </w:r>
      <w:r w:rsidR="00A144AD" w:rsidRPr="00117AE1">
        <w:rPr>
          <w:rFonts w:ascii="Arial" w:hAnsi="Arial" w:cs="Arial"/>
          <w:sz w:val="24"/>
          <w:szCs w:val="24"/>
        </w:rPr>
        <w:t xml:space="preserve"> their </w:t>
      </w:r>
      <w:proofErr w:type="spellStart"/>
      <w:r w:rsidR="00A144AD" w:rsidRPr="00117AE1">
        <w:rPr>
          <w:rFonts w:ascii="Arial" w:hAnsi="Arial" w:cs="Arial"/>
          <w:sz w:val="24"/>
          <w:szCs w:val="24"/>
        </w:rPr>
        <w:t>childs’</w:t>
      </w:r>
      <w:proofErr w:type="spellEnd"/>
      <w:r w:rsidR="00A144AD" w:rsidRPr="00117AE1">
        <w:rPr>
          <w:rFonts w:ascii="Arial" w:hAnsi="Arial" w:cs="Arial"/>
          <w:sz w:val="24"/>
          <w:szCs w:val="24"/>
        </w:rPr>
        <w:t xml:space="preserve"> learning</w:t>
      </w:r>
      <w:r w:rsidR="006104D4">
        <w:rPr>
          <w:rFonts w:ascii="Arial" w:hAnsi="Arial" w:cs="Arial"/>
          <w:sz w:val="24"/>
          <w:szCs w:val="24"/>
        </w:rPr>
        <w:t>, a</w:t>
      </w:r>
      <w:r w:rsidR="00117AE1" w:rsidRPr="00117AE1">
        <w:rPr>
          <w:rFonts w:ascii="Arial" w:hAnsi="Arial" w:cs="Arial"/>
          <w:sz w:val="24"/>
          <w:szCs w:val="24"/>
        </w:rPr>
        <w:t xml:space="preserve"> point </w:t>
      </w:r>
      <w:r w:rsidR="00D232F7">
        <w:rPr>
          <w:rFonts w:ascii="Arial" w:hAnsi="Arial" w:cs="Arial"/>
          <w:sz w:val="24"/>
          <w:szCs w:val="24"/>
        </w:rPr>
        <w:t>made</w:t>
      </w:r>
      <w:r w:rsidR="00117AE1" w:rsidRPr="00117AE1">
        <w:rPr>
          <w:rFonts w:ascii="Arial" w:hAnsi="Arial" w:cs="Arial"/>
          <w:sz w:val="24"/>
          <w:szCs w:val="24"/>
        </w:rPr>
        <w:t xml:space="preserve"> by Archer (</w:t>
      </w:r>
      <w:r w:rsidR="00A144AD" w:rsidRPr="00117AE1">
        <w:rPr>
          <w:rFonts w:ascii="Arial" w:hAnsi="Arial" w:cs="Arial"/>
          <w:sz w:val="24"/>
          <w:szCs w:val="24"/>
        </w:rPr>
        <w:t xml:space="preserve">2007, p123). The handbook used in </w:t>
      </w:r>
      <w:r w:rsidR="00117AE1" w:rsidRPr="00117AE1">
        <w:rPr>
          <w:rFonts w:ascii="Arial" w:hAnsi="Arial" w:cs="Arial"/>
          <w:sz w:val="24"/>
          <w:szCs w:val="24"/>
        </w:rPr>
        <w:t>conjunction with attendance at B</w:t>
      </w:r>
      <w:r w:rsidR="00A144AD" w:rsidRPr="00117AE1">
        <w:rPr>
          <w:rFonts w:ascii="Arial" w:hAnsi="Arial" w:cs="Arial"/>
          <w:sz w:val="24"/>
          <w:szCs w:val="24"/>
        </w:rPr>
        <w:t>iology</w:t>
      </w:r>
      <w:r w:rsidR="00117AE1" w:rsidRPr="00117AE1">
        <w:rPr>
          <w:rFonts w:ascii="Arial" w:hAnsi="Arial" w:cs="Arial"/>
          <w:sz w:val="24"/>
          <w:szCs w:val="24"/>
        </w:rPr>
        <w:t xml:space="preserve"> C</w:t>
      </w:r>
      <w:r w:rsidR="00A144AD" w:rsidRPr="00117AE1">
        <w:rPr>
          <w:rFonts w:ascii="Arial" w:hAnsi="Arial" w:cs="Arial"/>
          <w:sz w:val="24"/>
          <w:szCs w:val="24"/>
        </w:rPr>
        <w:t xml:space="preserve">linic should help reduce the need for a private tutor at home as it </w:t>
      </w:r>
      <w:r w:rsidR="00117AE1" w:rsidRPr="00117AE1">
        <w:rPr>
          <w:rFonts w:ascii="Arial" w:hAnsi="Arial" w:cs="Arial"/>
          <w:sz w:val="24"/>
          <w:szCs w:val="24"/>
        </w:rPr>
        <w:t>should provide</w:t>
      </w:r>
      <w:r w:rsidR="00A144AD" w:rsidRPr="00117AE1">
        <w:rPr>
          <w:rFonts w:ascii="Arial" w:hAnsi="Arial" w:cs="Arial"/>
          <w:sz w:val="24"/>
          <w:szCs w:val="24"/>
        </w:rPr>
        <w:t xml:space="preserve"> the type of guidance and structure one would expect from one-to-one tuition.  </w:t>
      </w:r>
    </w:p>
    <w:p w:rsidR="0084342E" w:rsidRDefault="00117AE1" w:rsidP="0084342E">
      <w:pPr>
        <w:spacing w:before="100" w:beforeAutospacing="1" w:line="480" w:lineRule="auto"/>
        <w:ind w:firstLine="720"/>
        <w:rPr>
          <w:rFonts w:ascii="Arial" w:hAnsi="Arial" w:cs="Arial"/>
          <w:sz w:val="24"/>
          <w:szCs w:val="24"/>
        </w:rPr>
      </w:pPr>
      <w:r w:rsidRPr="00117AE1">
        <w:rPr>
          <w:rFonts w:ascii="Arial" w:hAnsi="Arial" w:cs="Arial"/>
          <w:sz w:val="24"/>
          <w:szCs w:val="24"/>
        </w:rPr>
        <w:t>I</w:t>
      </w:r>
      <w:r w:rsidR="00A144AD" w:rsidRPr="00117AE1">
        <w:rPr>
          <w:rFonts w:ascii="Arial" w:hAnsi="Arial" w:cs="Arial"/>
          <w:sz w:val="24"/>
          <w:szCs w:val="24"/>
        </w:rPr>
        <w:t>t is an important point to make</w:t>
      </w:r>
      <w:r w:rsidRPr="00117AE1">
        <w:rPr>
          <w:rFonts w:ascii="Arial" w:hAnsi="Arial" w:cs="Arial"/>
          <w:sz w:val="24"/>
          <w:szCs w:val="24"/>
        </w:rPr>
        <w:t>,</w:t>
      </w:r>
      <w:r w:rsidR="00A144AD" w:rsidRPr="00117AE1">
        <w:rPr>
          <w:rFonts w:ascii="Arial" w:hAnsi="Arial" w:cs="Arial"/>
          <w:sz w:val="24"/>
          <w:szCs w:val="24"/>
        </w:rPr>
        <w:t xml:space="preserve"> that by trying to be more inclusive with a particular group you may unwittingly be excluding other groups</w:t>
      </w:r>
      <w:r w:rsidR="00D232F7">
        <w:rPr>
          <w:rFonts w:ascii="Arial" w:hAnsi="Arial" w:cs="Arial"/>
          <w:sz w:val="24"/>
          <w:szCs w:val="24"/>
        </w:rPr>
        <w:t>,</w:t>
      </w:r>
      <w:r w:rsidR="00A144AD" w:rsidRPr="00117AE1">
        <w:rPr>
          <w:rFonts w:ascii="Arial" w:hAnsi="Arial" w:cs="Arial"/>
          <w:sz w:val="24"/>
          <w:szCs w:val="24"/>
        </w:rPr>
        <w:t xml:space="preserve"> by moving your focus and resources away from them, as Archer (2007, p115) points out.</w:t>
      </w:r>
      <w:r w:rsidRPr="00117AE1">
        <w:rPr>
          <w:rFonts w:ascii="Arial" w:hAnsi="Arial" w:cs="Arial"/>
          <w:sz w:val="24"/>
          <w:szCs w:val="24"/>
        </w:rPr>
        <w:t xml:space="preserve"> As a result, my intervention </w:t>
      </w:r>
      <w:r w:rsidR="00A144AD" w:rsidRPr="00117AE1">
        <w:rPr>
          <w:rFonts w:ascii="Arial" w:hAnsi="Arial" w:cs="Arial"/>
          <w:sz w:val="24"/>
          <w:szCs w:val="24"/>
        </w:rPr>
        <w:t xml:space="preserve">is aimed at inclusion for </w:t>
      </w:r>
      <w:r w:rsidR="00A144AD" w:rsidRPr="00117AE1">
        <w:rPr>
          <w:rFonts w:ascii="Arial" w:hAnsi="Arial" w:cs="Arial"/>
          <w:i/>
          <w:sz w:val="24"/>
          <w:szCs w:val="24"/>
        </w:rPr>
        <w:t xml:space="preserve">every </w:t>
      </w:r>
      <w:r w:rsidR="00A144AD" w:rsidRPr="00117AE1">
        <w:rPr>
          <w:rFonts w:ascii="Arial" w:hAnsi="Arial" w:cs="Arial"/>
          <w:sz w:val="24"/>
          <w:szCs w:val="24"/>
        </w:rPr>
        <w:t>A-level biology student</w:t>
      </w:r>
      <w:r w:rsidR="001F2B6E" w:rsidRPr="00117AE1">
        <w:rPr>
          <w:rFonts w:ascii="Arial" w:hAnsi="Arial" w:cs="Arial"/>
          <w:sz w:val="24"/>
          <w:szCs w:val="24"/>
        </w:rPr>
        <w:t xml:space="preserve"> with the hope that whatever </w:t>
      </w:r>
      <w:r w:rsidRPr="00117AE1">
        <w:rPr>
          <w:rFonts w:ascii="Arial" w:hAnsi="Arial" w:cs="Arial"/>
          <w:sz w:val="24"/>
          <w:szCs w:val="24"/>
        </w:rPr>
        <w:t>their</w:t>
      </w:r>
      <w:r w:rsidR="001F2B6E" w:rsidRPr="00117AE1">
        <w:rPr>
          <w:rFonts w:ascii="Arial" w:hAnsi="Arial" w:cs="Arial"/>
          <w:sz w:val="24"/>
          <w:szCs w:val="24"/>
        </w:rPr>
        <w:t xml:space="preserve"> barriers are to learning, they may be overcome by using the handbook</w:t>
      </w:r>
      <w:r w:rsidR="00A144AD" w:rsidRPr="00117AE1">
        <w:rPr>
          <w:rFonts w:ascii="Arial" w:hAnsi="Arial" w:cs="Arial"/>
          <w:sz w:val="24"/>
          <w:szCs w:val="24"/>
        </w:rPr>
        <w:t>.</w:t>
      </w:r>
    </w:p>
    <w:p w:rsidR="0084342E" w:rsidRDefault="004D12FE" w:rsidP="0084342E">
      <w:pPr>
        <w:spacing w:before="100" w:beforeAutospacing="1" w:line="480" w:lineRule="auto"/>
        <w:ind w:firstLine="720"/>
        <w:rPr>
          <w:rFonts w:ascii="Arial" w:hAnsi="Arial" w:cs="Arial"/>
          <w:sz w:val="24"/>
          <w:szCs w:val="24"/>
        </w:rPr>
      </w:pPr>
      <w:r w:rsidRPr="0084342E">
        <w:rPr>
          <w:rFonts w:ascii="Arial" w:hAnsi="Arial" w:cs="Arial"/>
          <w:sz w:val="24"/>
          <w:szCs w:val="24"/>
        </w:rPr>
        <w:t xml:space="preserve">The introduction </w:t>
      </w:r>
      <w:r w:rsidR="00A67C8E" w:rsidRPr="0084342E">
        <w:rPr>
          <w:rFonts w:ascii="Arial" w:hAnsi="Arial" w:cs="Arial"/>
          <w:sz w:val="24"/>
          <w:szCs w:val="24"/>
        </w:rPr>
        <w:t xml:space="preserve">to the handbook </w:t>
      </w:r>
      <w:r w:rsidR="00CA06D8" w:rsidRPr="0084342E">
        <w:rPr>
          <w:rFonts w:ascii="Arial" w:hAnsi="Arial" w:cs="Arial"/>
          <w:sz w:val="24"/>
          <w:szCs w:val="24"/>
        </w:rPr>
        <w:t>(appendix 2</w:t>
      </w:r>
      <w:r w:rsidR="001F2B6E" w:rsidRPr="0084342E">
        <w:rPr>
          <w:rFonts w:ascii="Arial" w:hAnsi="Arial" w:cs="Arial"/>
          <w:sz w:val="24"/>
          <w:szCs w:val="24"/>
        </w:rPr>
        <w:t>)</w:t>
      </w:r>
      <w:r w:rsidR="00683F35" w:rsidRPr="0084342E">
        <w:rPr>
          <w:rFonts w:ascii="Arial" w:hAnsi="Arial" w:cs="Arial"/>
          <w:sz w:val="24"/>
          <w:szCs w:val="24"/>
        </w:rPr>
        <w:t xml:space="preserve"> </w:t>
      </w:r>
      <w:r w:rsidR="006104D4">
        <w:rPr>
          <w:rFonts w:ascii="Arial" w:hAnsi="Arial" w:cs="Arial"/>
          <w:sz w:val="24"/>
          <w:szCs w:val="24"/>
        </w:rPr>
        <w:t xml:space="preserve">provides </w:t>
      </w:r>
      <w:r w:rsidRPr="0084342E">
        <w:rPr>
          <w:rFonts w:ascii="Arial" w:hAnsi="Arial" w:cs="Arial"/>
          <w:sz w:val="24"/>
          <w:szCs w:val="24"/>
        </w:rPr>
        <w:t>adv</w:t>
      </w:r>
      <w:r w:rsidR="001F2B6E" w:rsidRPr="0084342E">
        <w:rPr>
          <w:rFonts w:ascii="Arial" w:hAnsi="Arial" w:cs="Arial"/>
          <w:sz w:val="24"/>
          <w:szCs w:val="24"/>
        </w:rPr>
        <w:t xml:space="preserve">ice on how to study efficiently. </w:t>
      </w:r>
      <w:r w:rsidRPr="0084342E">
        <w:rPr>
          <w:rFonts w:ascii="Arial" w:hAnsi="Arial" w:cs="Arial"/>
          <w:sz w:val="24"/>
          <w:szCs w:val="24"/>
        </w:rPr>
        <w:t xml:space="preserve">I also provide pupils with contact </w:t>
      </w:r>
      <w:r w:rsidR="00EE1C2C" w:rsidRPr="0084342E">
        <w:rPr>
          <w:rFonts w:ascii="Arial" w:hAnsi="Arial" w:cs="Arial"/>
          <w:sz w:val="24"/>
          <w:szCs w:val="24"/>
        </w:rPr>
        <w:t>details and</w:t>
      </w:r>
      <w:r w:rsidRPr="0084342E">
        <w:rPr>
          <w:rFonts w:ascii="Arial" w:hAnsi="Arial" w:cs="Arial"/>
          <w:sz w:val="24"/>
          <w:szCs w:val="24"/>
        </w:rPr>
        <w:t xml:space="preserve"> </w:t>
      </w:r>
      <w:r w:rsidR="00EE1C2C" w:rsidRPr="0084342E">
        <w:rPr>
          <w:rFonts w:ascii="Arial" w:hAnsi="Arial" w:cs="Arial"/>
          <w:sz w:val="24"/>
          <w:szCs w:val="24"/>
        </w:rPr>
        <w:t>our</w:t>
      </w:r>
      <w:r w:rsidRPr="0084342E">
        <w:rPr>
          <w:rFonts w:ascii="Arial" w:hAnsi="Arial" w:cs="Arial"/>
          <w:sz w:val="24"/>
          <w:szCs w:val="24"/>
        </w:rPr>
        <w:t xml:space="preserve"> biology website</w:t>
      </w:r>
      <w:r w:rsidR="00111C8F">
        <w:rPr>
          <w:rFonts w:ascii="Arial" w:hAnsi="Arial" w:cs="Arial"/>
          <w:sz w:val="24"/>
          <w:szCs w:val="24"/>
        </w:rPr>
        <w:t>,</w:t>
      </w:r>
      <w:r w:rsidRPr="0084342E">
        <w:rPr>
          <w:rFonts w:ascii="Arial" w:hAnsi="Arial" w:cs="Arial"/>
          <w:sz w:val="24"/>
          <w:szCs w:val="24"/>
        </w:rPr>
        <w:t xml:space="preserve"> which </w:t>
      </w:r>
      <w:r w:rsidR="00D232F7">
        <w:rPr>
          <w:rFonts w:ascii="Arial" w:hAnsi="Arial" w:cs="Arial"/>
          <w:sz w:val="24"/>
          <w:szCs w:val="24"/>
        </w:rPr>
        <w:t>was created to</w:t>
      </w:r>
      <w:r w:rsidRPr="0084342E">
        <w:rPr>
          <w:rFonts w:ascii="Arial" w:hAnsi="Arial" w:cs="Arial"/>
          <w:sz w:val="24"/>
          <w:szCs w:val="24"/>
        </w:rPr>
        <w:t xml:space="preserve"> support their learning. </w:t>
      </w:r>
      <w:r w:rsidR="00D232F7">
        <w:rPr>
          <w:rFonts w:ascii="Arial" w:hAnsi="Arial" w:cs="Arial"/>
          <w:sz w:val="24"/>
          <w:szCs w:val="24"/>
        </w:rPr>
        <w:t>Therefore, i</w:t>
      </w:r>
      <w:r w:rsidRPr="0084342E">
        <w:rPr>
          <w:rFonts w:ascii="Arial" w:hAnsi="Arial" w:cs="Arial"/>
          <w:sz w:val="24"/>
          <w:szCs w:val="24"/>
        </w:rPr>
        <w:t>f they hit any barriers when trying to study out of school hours</w:t>
      </w:r>
      <w:r w:rsidR="00EE1C2C" w:rsidRPr="0084342E">
        <w:rPr>
          <w:rFonts w:ascii="Arial" w:hAnsi="Arial" w:cs="Arial"/>
          <w:sz w:val="24"/>
          <w:szCs w:val="24"/>
        </w:rPr>
        <w:t>, they could</w:t>
      </w:r>
      <w:r w:rsidRPr="0084342E">
        <w:rPr>
          <w:rFonts w:ascii="Arial" w:hAnsi="Arial" w:cs="Arial"/>
          <w:sz w:val="24"/>
          <w:szCs w:val="24"/>
        </w:rPr>
        <w:t xml:space="preserve"> still have several sources of support available to them in addition to the handbook. </w:t>
      </w:r>
      <w:r w:rsidR="00302571" w:rsidRPr="0084342E">
        <w:rPr>
          <w:rFonts w:ascii="Arial" w:hAnsi="Arial" w:cs="Arial"/>
          <w:sz w:val="24"/>
          <w:szCs w:val="24"/>
        </w:rPr>
        <w:t xml:space="preserve"> This links to the first element of successful inclusion in that all pupils are given an equal chance of access and achievement </w:t>
      </w:r>
      <w:r w:rsidR="00FF0C7D" w:rsidRPr="0084342E">
        <w:rPr>
          <w:rFonts w:ascii="Arial" w:hAnsi="Arial" w:cs="Arial"/>
          <w:sz w:val="24"/>
          <w:szCs w:val="24"/>
        </w:rPr>
        <w:t>(</w:t>
      </w:r>
      <w:proofErr w:type="spellStart"/>
      <w:r w:rsidR="00255DC0" w:rsidRPr="0084342E">
        <w:rPr>
          <w:rFonts w:ascii="Arial" w:hAnsi="Arial" w:cs="Arial"/>
          <w:sz w:val="24"/>
          <w:szCs w:val="24"/>
        </w:rPr>
        <w:t>DfES</w:t>
      </w:r>
      <w:proofErr w:type="spellEnd"/>
      <w:r w:rsidR="00FF0C7D" w:rsidRPr="0084342E">
        <w:rPr>
          <w:rFonts w:ascii="Arial" w:hAnsi="Arial" w:cs="Arial"/>
          <w:sz w:val="24"/>
          <w:szCs w:val="24"/>
        </w:rPr>
        <w:t xml:space="preserve"> 2004</w:t>
      </w:r>
      <w:r w:rsidR="00302571" w:rsidRPr="0084342E">
        <w:rPr>
          <w:rFonts w:ascii="Arial" w:hAnsi="Arial" w:cs="Arial"/>
          <w:sz w:val="24"/>
          <w:szCs w:val="24"/>
        </w:rPr>
        <w:t>, p1),</w:t>
      </w:r>
      <w:r w:rsidR="00516FFD" w:rsidRPr="0084342E">
        <w:rPr>
          <w:rFonts w:ascii="Arial" w:hAnsi="Arial" w:cs="Arial"/>
          <w:sz w:val="24"/>
          <w:szCs w:val="24"/>
        </w:rPr>
        <w:t xml:space="preserve"> which is the main </w:t>
      </w:r>
      <w:r w:rsidR="00302571" w:rsidRPr="0084342E">
        <w:rPr>
          <w:rFonts w:ascii="Arial" w:hAnsi="Arial" w:cs="Arial"/>
          <w:sz w:val="24"/>
          <w:szCs w:val="24"/>
        </w:rPr>
        <w:t>aim behind my intervention strategy</w:t>
      </w:r>
      <w:r w:rsidR="00111C8F">
        <w:rPr>
          <w:rFonts w:ascii="Arial" w:hAnsi="Arial" w:cs="Arial"/>
          <w:sz w:val="24"/>
          <w:szCs w:val="24"/>
        </w:rPr>
        <w:t xml:space="preserve">. </w:t>
      </w:r>
      <w:r w:rsidR="00302571" w:rsidRPr="0084342E">
        <w:rPr>
          <w:rFonts w:ascii="Arial" w:hAnsi="Arial" w:cs="Arial"/>
          <w:sz w:val="24"/>
          <w:szCs w:val="24"/>
        </w:rPr>
        <w:t xml:space="preserve"> </w:t>
      </w:r>
    </w:p>
    <w:p w:rsidR="00C9555A" w:rsidRDefault="008A263B" w:rsidP="00DE086B">
      <w:pPr>
        <w:spacing w:before="100" w:beforeAutospacing="1" w:line="480" w:lineRule="auto"/>
        <w:ind w:firstLine="720"/>
        <w:rPr>
          <w:rFonts w:ascii="Arial" w:hAnsi="Arial" w:cs="Arial"/>
          <w:sz w:val="24"/>
          <w:szCs w:val="24"/>
        </w:rPr>
      </w:pPr>
      <w:r w:rsidRPr="0084342E">
        <w:rPr>
          <w:rFonts w:ascii="Arial" w:hAnsi="Arial" w:cs="Arial"/>
          <w:bCs/>
          <w:sz w:val="24"/>
          <w:szCs w:val="24"/>
        </w:rPr>
        <w:lastRenderedPageBreak/>
        <w:t xml:space="preserve">The </w:t>
      </w:r>
      <w:proofErr w:type="spellStart"/>
      <w:r w:rsidRPr="0084342E">
        <w:rPr>
          <w:rFonts w:ascii="Arial" w:hAnsi="Arial" w:cs="Arial"/>
          <w:bCs/>
          <w:sz w:val="24"/>
          <w:szCs w:val="24"/>
        </w:rPr>
        <w:t>DfES</w:t>
      </w:r>
      <w:proofErr w:type="spellEnd"/>
      <w:r w:rsidRPr="0084342E">
        <w:rPr>
          <w:rFonts w:ascii="Arial" w:hAnsi="Arial" w:cs="Arial"/>
          <w:bCs/>
          <w:sz w:val="24"/>
          <w:szCs w:val="24"/>
        </w:rPr>
        <w:t xml:space="preserve"> (2004, p4) also outline several principles that underpin inclusive teaching, many of which are strong components of the biology handbook. For example, the principle that pupils should be clear what they will be learning</w:t>
      </w:r>
      <w:r w:rsidRPr="0084342E">
        <w:rPr>
          <w:rFonts w:ascii="Arial" w:hAnsi="Arial" w:cs="Arial"/>
          <w:sz w:val="24"/>
          <w:szCs w:val="24"/>
        </w:rPr>
        <w:t>, what to do</w:t>
      </w:r>
      <w:r w:rsidR="00DE086B">
        <w:rPr>
          <w:rFonts w:ascii="Arial" w:hAnsi="Arial" w:cs="Arial"/>
          <w:sz w:val="24"/>
          <w:szCs w:val="24"/>
        </w:rPr>
        <w:t xml:space="preserve"> to progress</w:t>
      </w:r>
      <w:r w:rsidR="00111C8F">
        <w:rPr>
          <w:rFonts w:ascii="Arial" w:hAnsi="Arial" w:cs="Arial"/>
          <w:sz w:val="24"/>
          <w:szCs w:val="24"/>
        </w:rPr>
        <w:t>,</w:t>
      </w:r>
      <w:r w:rsidRPr="0084342E">
        <w:rPr>
          <w:rFonts w:ascii="Arial" w:hAnsi="Arial" w:cs="Arial"/>
          <w:sz w:val="24"/>
          <w:szCs w:val="24"/>
        </w:rPr>
        <w:t xml:space="preserve"> and what the success criteria are, is </w:t>
      </w:r>
      <w:r w:rsidR="00111C8F">
        <w:rPr>
          <w:rFonts w:ascii="Arial" w:hAnsi="Arial" w:cs="Arial"/>
          <w:sz w:val="24"/>
          <w:szCs w:val="24"/>
        </w:rPr>
        <w:t>addressed</w:t>
      </w:r>
      <w:r w:rsidRPr="0084342E">
        <w:rPr>
          <w:rFonts w:ascii="Arial" w:hAnsi="Arial" w:cs="Arial"/>
          <w:sz w:val="24"/>
          <w:szCs w:val="24"/>
        </w:rPr>
        <w:t xml:space="preserve"> through the Biology </w:t>
      </w:r>
      <w:r w:rsidR="00CA06D8" w:rsidRPr="0084342E">
        <w:rPr>
          <w:rFonts w:ascii="Arial" w:hAnsi="Arial" w:cs="Arial"/>
          <w:sz w:val="24"/>
          <w:szCs w:val="24"/>
        </w:rPr>
        <w:t>performance descriptors (appendix 4</w:t>
      </w:r>
      <w:r w:rsidRPr="0084342E">
        <w:rPr>
          <w:rFonts w:ascii="Arial" w:hAnsi="Arial" w:cs="Arial"/>
          <w:sz w:val="24"/>
          <w:szCs w:val="24"/>
        </w:rPr>
        <w:t xml:space="preserve">), </w:t>
      </w:r>
      <w:r w:rsidR="00920F84" w:rsidRPr="0084342E">
        <w:rPr>
          <w:rFonts w:ascii="Arial" w:hAnsi="Arial" w:cs="Arial"/>
          <w:sz w:val="24"/>
          <w:szCs w:val="24"/>
        </w:rPr>
        <w:t>the content checklists (appendix 7)</w:t>
      </w:r>
      <w:r w:rsidR="00920F84">
        <w:rPr>
          <w:rFonts w:ascii="Arial" w:hAnsi="Arial" w:cs="Arial"/>
          <w:sz w:val="24"/>
          <w:szCs w:val="24"/>
        </w:rPr>
        <w:t xml:space="preserve"> and </w:t>
      </w:r>
      <w:r w:rsidRPr="0084342E">
        <w:rPr>
          <w:rFonts w:ascii="Arial" w:hAnsi="Arial" w:cs="Arial"/>
          <w:sz w:val="24"/>
          <w:szCs w:val="24"/>
        </w:rPr>
        <w:t>the Mathematic</w:t>
      </w:r>
      <w:r w:rsidR="00CA06D8" w:rsidRPr="0084342E">
        <w:rPr>
          <w:rFonts w:ascii="Arial" w:hAnsi="Arial" w:cs="Arial"/>
          <w:sz w:val="24"/>
          <w:szCs w:val="24"/>
        </w:rPr>
        <w:t>al skill descriptors (appendix 5</w:t>
      </w:r>
      <w:r w:rsidR="00920F84">
        <w:rPr>
          <w:rFonts w:ascii="Arial" w:hAnsi="Arial" w:cs="Arial"/>
          <w:sz w:val="24"/>
          <w:szCs w:val="24"/>
        </w:rPr>
        <w:t>)</w:t>
      </w:r>
      <w:r w:rsidRPr="0084342E">
        <w:rPr>
          <w:rFonts w:ascii="Arial" w:hAnsi="Arial" w:cs="Arial"/>
          <w:sz w:val="24"/>
          <w:szCs w:val="24"/>
        </w:rPr>
        <w:t xml:space="preserve">. </w:t>
      </w:r>
      <w:r w:rsidR="00920F84">
        <w:rPr>
          <w:rFonts w:ascii="Arial" w:hAnsi="Arial" w:cs="Arial"/>
          <w:sz w:val="24"/>
          <w:szCs w:val="24"/>
        </w:rPr>
        <w:t xml:space="preserve">The latter also supporting the </w:t>
      </w:r>
      <w:r w:rsidRPr="0084342E">
        <w:rPr>
          <w:rFonts w:ascii="Arial" w:hAnsi="Arial" w:cs="Arial"/>
          <w:sz w:val="24"/>
          <w:szCs w:val="24"/>
        </w:rPr>
        <w:t xml:space="preserve">principle of making </w:t>
      </w:r>
      <w:r w:rsidRPr="0084342E">
        <w:rPr>
          <w:rFonts w:ascii="Arial" w:hAnsi="Arial" w:cs="Arial"/>
          <w:bCs/>
          <w:sz w:val="24"/>
          <w:szCs w:val="24"/>
        </w:rPr>
        <w:t xml:space="preserve">links to learning elsewhere </w:t>
      </w:r>
      <w:r w:rsidRPr="0084342E">
        <w:rPr>
          <w:rFonts w:ascii="Arial" w:hAnsi="Arial" w:cs="Arial"/>
          <w:sz w:val="24"/>
          <w:szCs w:val="24"/>
        </w:rPr>
        <w:t>in the curriculum</w:t>
      </w:r>
      <w:r w:rsidR="00920F84">
        <w:rPr>
          <w:rFonts w:ascii="Arial" w:hAnsi="Arial" w:cs="Arial"/>
          <w:sz w:val="24"/>
          <w:szCs w:val="24"/>
        </w:rPr>
        <w:t>.</w:t>
      </w:r>
      <w:r w:rsidR="00DE086B">
        <w:rPr>
          <w:rFonts w:ascii="Arial" w:hAnsi="Arial" w:cs="Arial"/>
          <w:sz w:val="24"/>
          <w:szCs w:val="24"/>
        </w:rPr>
        <w:t xml:space="preserve"> </w:t>
      </w:r>
      <w:r w:rsidR="00C94ADB" w:rsidRPr="003E4008">
        <w:rPr>
          <w:rFonts w:ascii="Arial" w:hAnsi="Arial" w:cs="Arial"/>
          <w:sz w:val="24"/>
          <w:szCs w:val="24"/>
        </w:rPr>
        <w:t xml:space="preserve">By setting out all the skills </w:t>
      </w:r>
      <w:r w:rsidR="003E4008" w:rsidRPr="003E4008">
        <w:rPr>
          <w:rFonts w:ascii="Arial" w:hAnsi="Arial" w:cs="Arial"/>
          <w:sz w:val="24"/>
          <w:szCs w:val="24"/>
        </w:rPr>
        <w:t xml:space="preserve">and content </w:t>
      </w:r>
      <w:r w:rsidR="00C94ADB" w:rsidRPr="003E4008">
        <w:rPr>
          <w:rFonts w:ascii="Arial" w:hAnsi="Arial" w:cs="Arial"/>
          <w:sz w:val="24"/>
          <w:szCs w:val="24"/>
        </w:rPr>
        <w:t xml:space="preserve">within the handbook, </w:t>
      </w:r>
      <w:r w:rsidR="00DE086B">
        <w:rPr>
          <w:rFonts w:ascii="Arial" w:hAnsi="Arial" w:cs="Arial"/>
          <w:sz w:val="24"/>
          <w:szCs w:val="24"/>
        </w:rPr>
        <w:t>pupils should be able to</w:t>
      </w:r>
      <w:r w:rsidR="00C94ADB" w:rsidRPr="003E4008">
        <w:rPr>
          <w:rFonts w:ascii="Arial" w:hAnsi="Arial" w:cs="Arial"/>
          <w:sz w:val="24"/>
          <w:szCs w:val="24"/>
        </w:rPr>
        <w:t xml:space="preserve"> </w:t>
      </w:r>
      <w:r w:rsidR="00DE086B">
        <w:rPr>
          <w:rFonts w:ascii="Arial" w:hAnsi="Arial" w:cs="Arial"/>
          <w:sz w:val="24"/>
          <w:szCs w:val="24"/>
        </w:rPr>
        <w:t>understand</w:t>
      </w:r>
      <w:r w:rsidR="00C94ADB" w:rsidRPr="003E4008">
        <w:rPr>
          <w:rFonts w:ascii="Arial" w:hAnsi="Arial" w:cs="Arial"/>
          <w:sz w:val="24"/>
          <w:szCs w:val="24"/>
        </w:rPr>
        <w:t xml:space="preserve"> what is expected of them and use this as an audit to ensure that </w:t>
      </w:r>
      <w:r w:rsidR="00DE086B">
        <w:rPr>
          <w:rFonts w:ascii="Arial" w:hAnsi="Arial" w:cs="Arial"/>
          <w:sz w:val="24"/>
          <w:szCs w:val="24"/>
        </w:rPr>
        <w:t>any</w:t>
      </w:r>
      <w:r w:rsidR="00C94ADB" w:rsidRPr="003E4008">
        <w:rPr>
          <w:rFonts w:ascii="Arial" w:hAnsi="Arial" w:cs="Arial"/>
          <w:sz w:val="24"/>
          <w:szCs w:val="24"/>
        </w:rPr>
        <w:t xml:space="preserve"> lack of existing skills </w:t>
      </w:r>
      <w:r w:rsidR="00C94ADB" w:rsidRPr="00D124C9">
        <w:rPr>
          <w:rFonts w:ascii="Arial" w:hAnsi="Arial" w:cs="Arial"/>
          <w:sz w:val="24"/>
          <w:szCs w:val="24"/>
        </w:rPr>
        <w:t xml:space="preserve">are not a barrier to their learning, through seeking out </w:t>
      </w:r>
      <w:r w:rsidR="003E4008" w:rsidRPr="00D124C9">
        <w:rPr>
          <w:rFonts w:ascii="Arial" w:hAnsi="Arial" w:cs="Arial"/>
          <w:sz w:val="24"/>
          <w:szCs w:val="24"/>
        </w:rPr>
        <w:t xml:space="preserve">extra support in these areas. </w:t>
      </w:r>
      <w:r w:rsidR="001D2374" w:rsidRPr="00D124C9">
        <w:rPr>
          <w:rFonts w:ascii="Arial" w:hAnsi="Arial" w:cs="Arial"/>
          <w:sz w:val="24"/>
          <w:szCs w:val="24"/>
        </w:rPr>
        <w:t>This links to the third element of successful inclusion (</w:t>
      </w:r>
      <w:proofErr w:type="spellStart"/>
      <w:r w:rsidR="001D2374" w:rsidRPr="00D124C9">
        <w:rPr>
          <w:rFonts w:ascii="Arial" w:hAnsi="Arial" w:cs="Arial"/>
          <w:sz w:val="24"/>
          <w:szCs w:val="24"/>
        </w:rPr>
        <w:t>DfES</w:t>
      </w:r>
      <w:proofErr w:type="spellEnd"/>
      <w:r w:rsidR="001D2374" w:rsidRPr="00D124C9">
        <w:rPr>
          <w:rFonts w:ascii="Arial" w:hAnsi="Arial" w:cs="Arial"/>
          <w:sz w:val="24"/>
          <w:szCs w:val="24"/>
        </w:rPr>
        <w:t xml:space="preserve"> 2004, p1) where pupils should be able to monitor and evaluate their progress,</w:t>
      </w:r>
      <w:r w:rsidR="001D2374" w:rsidRPr="003E4008">
        <w:rPr>
          <w:rFonts w:ascii="Arial" w:hAnsi="Arial" w:cs="Arial"/>
          <w:sz w:val="24"/>
          <w:szCs w:val="24"/>
        </w:rPr>
        <w:t xml:space="preserve"> which should be </w:t>
      </w:r>
      <w:proofErr w:type="gramStart"/>
      <w:r w:rsidR="001D2374" w:rsidRPr="003E4008">
        <w:rPr>
          <w:rFonts w:ascii="Arial" w:hAnsi="Arial" w:cs="Arial"/>
          <w:sz w:val="24"/>
          <w:szCs w:val="24"/>
        </w:rPr>
        <w:t>a</w:t>
      </w:r>
      <w:proofErr w:type="gramEnd"/>
      <w:r w:rsidR="001D2374" w:rsidRPr="003E4008">
        <w:rPr>
          <w:rFonts w:ascii="Arial" w:hAnsi="Arial" w:cs="Arial"/>
          <w:sz w:val="24"/>
          <w:szCs w:val="24"/>
        </w:rPr>
        <w:t xml:space="preserve"> </w:t>
      </w:r>
      <w:r w:rsidR="00DE086B">
        <w:rPr>
          <w:rFonts w:ascii="Arial" w:hAnsi="Arial" w:cs="Arial"/>
          <w:sz w:val="24"/>
          <w:szCs w:val="24"/>
        </w:rPr>
        <w:t>easier</w:t>
      </w:r>
      <w:r w:rsidR="001D2374" w:rsidRPr="003E4008">
        <w:rPr>
          <w:rFonts w:ascii="Arial" w:hAnsi="Arial" w:cs="Arial"/>
          <w:sz w:val="24"/>
          <w:szCs w:val="24"/>
        </w:rPr>
        <w:t xml:space="preserve"> when they have clear success criteria.  </w:t>
      </w:r>
      <w:r w:rsidR="00111C8F">
        <w:rPr>
          <w:rFonts w:ascii="Arial" w:hAnsi="Arial" w:cs="Arial"/>
          <w:sz w:val="24"/>
          <w:szCs w:val="24"/>
        </w:rPr>
        <w:t xml:space="preserve">This is also addressed though the </w:t>
      </w:r>
      <w:r w:rsidR="00EB4AA8" w:rsidRPr="003E4008">
        <w:rPr>
          <w:rFonts w:ascii="Arial" w:hAnsi="Arial" w:cs="Arial"/>
          <w:sz w:val="24"/>
          <w:szCs w:val="24"/>
        </w:rPr>
        <w:t>Student Tracker</w:t>
      </w:r>
      <w:r w:rsidR="00CA06D8" w:rsidRPr="003E4008">
        <w:rPr>
          <w:rFonts w:ascii="Arial" w:hAnsi="Arial" w:cs="Arial"/>
          <w:sz w:val="24"/>
          <w:szCs w:val="24"/>
        </w:rPr>
        <w:t xml:space="preserve"> (appendix 6</w:t>
      </w:r>
      <w:r w:rsidR="002C70CC" w:rsidRPr="003E4008">
        <w:rPr>
          <w:rFonts w:ascii="Arial" w:hAnsi="Arial" w:cs="Arial"/>
          <w:sz w:val="24"/>
          <w:szCs w:val="24"/>
        </w:rPr>
        <w:t>)</w:t>
      </w:r>
      <w:r w:rsidR="00111C8F">
        <w:rPr>
          <w:rFonts w:ascii="Arial" w:hAnsi="Arial" w:cs="Arial"/>
          <w:sz w:val="24"/>
          <w:szCs w:val="24"/>
        </w:rPr>
        <w:t>.</w:t>
      </w:r>
      <w:r w:rsidR="001773D7" w:rsidRPr="003E4008">
        <w:rPr>
          <w:rFonts w:ascii="Arial" w:hAnsi="Arial" w:cs="Arial"/>
          <w:sz w:val="24"/>
          <w:szCs w:val="24"/>
        </w:rPr>
        <w:t xml:space="preserve"> The tracker is designed to allow pupils to </w:t>
      </w:r>
      <w:r w:rsidR="003E4008" w:rsidRPr="003E4008">
        <w:rPr>
          <w:rFonts w:ascii="Arial" w:hAnsi="Arial" w:cs="Arial"/>
          <w:sz w:val="24"/>
          <w:szCs w:val="24"/>
        </w:rPr>
        <w:t>monitor</w:t>
      </w:r>
      <w:r w:rsidR="001773D7" w:rsidRPr="003E4008">
        <w:rPr>
          <w:rFonts w:ascii="Arial" w:hAnsi="Arial" w:cs="Arial"/>
          <w:sz w:val="24"/>
          <w:szCs w:val="24"/>
        </w:rPr>
        <w:t xml:space="preserve"> their progress from their previous data and al</w:t>
      </w:r>
      <w:r w:rsidR="003E4008" w:rsidRPr="003E4008">
        <w:rPr>
          <w:rFonts w:ascii="Arial" w:hAnsi="Arial" w:cs="Arial"/>
          <w:sz w:val="24"/>
          <w:szCs w:val="24"/>
        </w:rPr>
        <w:t>lows</w:t>
      </w:r>
      <w:r w:rsidR="001773D7" w:rsidRPr="003E4008">
        <w:rPr>
          <w:rFonts w:ascii="Arial" w:hAnsi="Arial" w:cs="Arial"/>
          <w:sz w:val="24"/>
          <w:szCs w:val="24"/>
        </w:rPr>
        <w:t xml:space="preserve"> them to clearly see how they are progressi</w:t>
      </w:r>
      <w:r w:rsidR="003E4008" w:rsidRPr="003E4008">
        <w:rPr>
          <w:rFonts w:ascii="Arial" w:hAnsi="Arial" w:cs="Arial"/>
          <w:sz w:val="24"/>
          <w:szCs w:val="24"/>
        </w:rPr>
        <w:t>ng towards their target grades</w:t>
      </w:r>
      <w:r w:rsidR="00072C22" w:rsidRPr="003E4008">
        <w:rPr>
          <w:rFonts w:ascii="Arial" w:hAnsi="Arial" w:cs="Arial"/>
          <w:sz w:val="24"/>
          <w:szCs w:val="24"/>
        </w:rPr>
        <w:t>,</w:t>
      </w:r>
      <w:r w:rsidR="001773D7" w:rsidRPr="003E4008">
        <w:rPr>
          <w:rFonts w:ascii="Arial" w:hAnsi="Arial" w:cs="Arial"/>
          <w:sz w:val="24"/>
          <w:szCs w:val="24"/>
        </w:rPr>
        <w:t xml:space="preserve"> and this in turn </w:t>
      </w:r>
      <w:r w:rsidR="00111C8F">
        <w:rPr>
          <w:rFonts w:ascii="Arial" w:hAnsi="Arial" w:cs="Arial"/>
          <w:sz w:val="24"/>
          <w:szCs w:val="24"/>
        </w:rPr>
        <w:t>should give</w:t>
      </w:r>
      <w:r w:rsidR="001773D7" w:rsidRPr="003E4008">
        <w:rPr>
          <w:rFonts w:ascii="Arial" w:hAnsi="Arial" w:cs="Arial"/>
          <w:sz w:val="24"/>
          <w:szCs w:val="24"/>
        </w:rPr>
        <w:t xml:space="preserve"> them a greater sense of ownership of their end results and more confidence in approaching exams. </w:t>
      </w:r>
    </w:p>
    <w:p w:rsidR="00DA6E0D" w:rsidRDefault="001773D7" w:rsidP="00DA6E0D">
      <w:pPr>
        <w:spacing w:before="100" w:beforeAutospacing="1" w:line="480" w:lineRule="auto"/>
        <w:ind w:firstLine="720"/>
        <w:rPr>
          <w:rFonts w:ascii="Arial" w:hAnsi="Arial" w:cs="Arial"/>
          <w:sz w:val="24"/>
          <w:szCs w:val="24"/>
        </w:rPr>
      </w:pPr>
      <w:r w:rsidRPr="00C9555A">
        <w:rPr>
          <w:rFonts w:ascii="Arial" w:hAnsi="Arial" w:cs="Arial"/>
          <w:sz w:val="24"/>
          <w:szCs w:val="24"/>
        </w:rPr>
        <w:t xml:space="preserve">The </w:t>
      </w:r>
      <w:r w:rsidR="001029C2">
        <w:rPr>
          <w:rFonts w:ascii="Arial" w:hAnsi="Arial" w:cs="Arial"/>
          <w:sz w:val="24"/>
          <w:szCs w:val="24"/>
        </w:rPr>
        <w:t>Content C</w:t>
      </w:r>
      <w:r w:rsidR="00CA06D8" w:rsidRPr="00C9555A">
        <w:rPr>
          <w:rFonts w:ascii="Arial" w:hAnsi="Arial" w:cs="Arial"/>
          <w:sz w:val="24"/>
          <w:szCs w:val="24"/>
        </w:rPr>
        <w:t>hecklist (appendix 7</w:t>
      </w:r>
      <w:r w:rsidR="002C70CC" w:rsidRPr="00C9555A">
        <w:rPr>
          <w:rFonts w:ascii="Arial" w:hAnsi="Arial" w:cs="Arial"/>
          <w:sz w:val="24"/>
          <w:szCs w:val="24"/>
        </w:rPr>
        <w:t>)</w:t>
      </w:r>
      <w:r w:rsidRPr="00C9555A">
        <w:rPr>
          <w:rFonts w:ascii="Arial" w:hAnsi="Arial" w:cs="Arial"/>
          <w:sz w:val="24"/>
          <w:szCs w:val="24"/>
        </w:rPr>
        <w:t xml:space="preserve"> </w:t>
      </w:r>
      <w:r w:rsidR="0087236E" w:rsidRPr="00C9555A">
        <w:rPr>
          <w:rFonts w:ascii="Arial" w:hAnsi="Arial" w:cs="Arial"/>
          <w:sz w:val="24"/>
          <w:szCs w:val="24"/>
        </w:rPr>
        <w:t>is designed to encourage p</w:t>
      </w:r>
      <w:r w:rsidRPr="00C9555A">
        <w:rPr>
          <w:rFonts w:ascii="Arial" w:hAnsi="Arial" w:cs="Arial"/>
          <w:sz w:val="24"/>
          <w:szCs w:val="24"/>
        </w:rPr>
        <w:t>upils to monitor their performance on a less</w:t>
      </w:r>
      <w:r w:rsidR="001029C2">
        <w:rPr>
          <w:rFonts w:ascii="Arial" w:hAnsi="Arial" w:cs="Arial"/>
          <w:sz w:val="24"/>
          <w:szCs w:val="24"/>
        </w:rPr>
        <w:t>on by lesson basis</w:t>
      </w:r>
      <w:r w:rsidR="0092112B">
        <w:rPr>
          <w:rFonts w:ascii="Arial" w:hAnsi="Arial" w:cs="Arial"/>
          <w:sz w:val="24"/>
          <w:szCs w:val="24"/>
        </w:rPr>
        <w:t>,</w:t>
      </w:r>
      <w:r w:rsidR="001029C2">
        <w:rPr>
          <w:rFonts w:ascii="Arial" w:hAnsi="Arial" w:cs="Arial"/>
          <w:sz w:val="24"/>
          <w:szCs w:val="24"/>
        </w:rPr>
        <w:t xml:space="preserve"> as well as</w:t>
      </w:r>
      <w:r w:rsidRPr="00C9555A">
        <w:rPr>
          <w:rFonts w:ascii="Arial" w:hAnsi="Arial" w:cs="Arial"/>
          <w:sz w:val="24"/>
          <w:szCs w:val="24"/>
        </w:rPr>
        <w:t xml:space="preserve"> keep track of the content covered. </w:t>
      </w:r>
      <w:r w:rsidR="0087236E" w:rsidRPr="00C9555A">
        <w:rPr>
          <w:rFonts w:ascii="Arial" w:hAnsi="Arial" w:cs="Arial"/>
          <w:sz w:val="24"/>
          <w:szCs w:val="24"/>
        </w:rPr>
        <w:t>F</w:t>
      </w:r>
      <w:r w:rsidRPr="00C9555A">
        <w:rPr>
          <w:rFonts w:ascii="Arial" w:hAnsi="Arial" w:cs="Arial"/>
          <w:sz w:val="24"/>
          <w:szCs w:val="24"/>
        </w:rPr>
        <w:t>or each lesson outcome</w:t>
      </w:r>
      <w:r w:rsidR="0087236E" w:rsidRPr="00C9555A">
        <w:rPr>
          <w:rFonts w:ascii="Arial" w:hAnsi="Arial" w:cs="Arial"/>
          <w:sz w:val="24"/>
          <w:szCs w:val="24"/>
        </w:rPr>
        <w:t>,</w:t>
      </w:r>
      <w:r w:rsidRPr="00C9555A">
        <w:rPr>
          <w:rFonts w:ascii="Arial" w:hAnsi="Arial" w:cs="Arial"/>
          <w:sz w:val="24"/>
          <w:szCs w:val="24"/>
        </w:rPr>
        <w:t xml:space="preserve"> they reflect on how they did and set </w:t>
      </w:r>
      <w:r w:rsidR="0087236E" w:rsidRPr="00C9555A">
        <w:rPr>
          <w:rFonts w:ascii="Arial" w:hAnsi="Arial" w:cs="Arial"/>
          <w:sz w:val="24"/>
          <w:szCs w:val="24"/>
        </w:rPr>
        <w:t xml:space="preserve">themselves </w:t>
      </w:r>
      <w:r w:rsidRPr="00C9555A">
        <w:rPr>
          <w:rFonts w:ascii="Arial" w:hAnsi="Arial" w:cs="Arial"/>
          <w:sz w:val="24"/>
          <w:szCs w:val="24"/>
        </w:rPr>
        <w:t xml:space="preserve">targets if any outcome was not fully met. </w:t>
      </w:r>
      <w:r w:rsidR="001029C2">
        <w:rPr>
          <w:rFonts w:ascii="Arial" w:hAnsi="Arial" w:cs="Arial"/>
          <w:sz w:val="24"/>
          <w:szCs w:val="24"/>
        </w:rPr>
        <w:t>The checklists</w:t>
      </w:r>
      <w:r w:rsidR="0087236E" w:rsidRPr="00C9555A">
        <w:rPr>
          <w:rFonts w:ascii="Arial" w:hAnsi="Arial" w:cs="Arial"/>
          <w:sz w:val="24"/>
          <w:szCs w:val="24"/>
        </w:rPr>
        <w:t xml:space="preserve"> also highlight </w:t>
      </w:r>
      <w:r w:rsidR="0092112B">
        <w:rPr>
          <w:rFonts w:ascii="Arial" w:hAnsi="Arial" w:cs="Arial"/>
          <w:sz w:val="24"/>
          <w:szCs w:val="24"/>
        </w:rPr>
        <w:t>the</w:t>
      </w:r>
      <w:r w:rsidR="0087236E" w:rsidRPr="00C9555A">
        <w:rPr>
          <w:rFonts w:ascii="Arial" w:hAnsi="Arial" w:cs="Arial"/>
          <w:sz w:val="24"/>
          <w:szCs w:val="24"/>
        </w:rPr>
        <w:t xml:space="preserve"> </w:t>
      </w:r>
      <w:r w:rsidR="008B0CCC" w:rsidRPr="00C9555A">
        <w:rPr>
          <w:rFonts w:ascii="Arial" w:hAnsi="Arial" w:cs="Arial"/>
          <w:sz w:val="24"/>
          <w:szCs w:val="24"/>
        </w:rPr>
        <w:t xml:space="preserve">content </w:t>
      </w:r>
      <w:r w:rsidR="0092112B">
        <w:rPr>
          <w:rFonts w:ascii="Arial" w:hAnsi="Arial" w:cs="Arial"/>
          <w:sz w:val="24"/>
          <w:szCs w:val="24"/>
        </w:rPr>
        <w:t xml:space="preserve">to </w:t>
      </w:r>
      <w:r w:rsidR="008B0CCC" w:rsidRPr="00C9555A">
        <w:rPr>
          <w:rFonts w:ascii="Arial" w:hAnsi="Arial" w:cs="Arial"/>
          <w:sz w:val="24"/>
          <w:szCs w:val="24"/>
        </w:rPr>
        <w:t>be covered by pupils independently</w:t>
      </w:r>
      <w:r w:rsidR="00E970AF" w:rsidRPr="00C9555A">
        <w:rPr>
          <w:rFonts w:ascii="Arial" w:hAnsi="Arial" w:cs="Arial"/>
          <w:sz w:val="24"/>
          <w:szCs w:val="24"/>
        </w:rPr>
        <w:t xml:space="preserve">, </w:t>
      </w:r>
      <w:r w:rsidR="00C9555A" w:rsidRPr="00C9555A">
        <w:rPr>
          <w:rFonts w:ascii="Arial" w:hAnsi="Arial" w:cs="Arial"/>
          <w:sz w:val="24"/>
          <w:szCs w:val="24"/>
        </w:rPr>
        <w:t>which</w:t>
      </w:r>
      <w:r w:rsidR="008B0CCC" w:rsidRPr="00C9555A">
        <w:rPr>
          <w:rFonts w:ascii="Arial" w:hAnsi="Arial" w:cs="Arial"/>
          <w:sz w:val="24"/>
          <w:szCs w:val="24"/>
        </w:rPr>
        <w:t xml:space="preserve"> </w:t>
      </w:r>
      <w:r w:rsidR="008B0CCC" w:rsidRPr="00C9555A">
        <w:rPr>
          <w:rFonts w:ascii="Arial" w:hAnsi="Arial" w:cs="Arial"/>
          <w:sz w:val="24"/>
          <w:szCs w:val="24"/>
        </w:rPr>
        <w:lastRenderedPageBreak/>
        <w:t xml:space="preserve">enables </w:t>
      </w:r>
      <w:r w:rsidR="0092112B">
        <w:rPr>
          <w:rFonts w:ascii="Arial" w:hAnsi="Arial" w:cs="Arial"/>
          <w:sz w:val="24"/>
          <w:szCs w:val="24"/>
        </w:rPr>
        <w:t>them</w:t>
      </w:r>
      <w:r w:rsidR="008B0CCC" w:rsidRPr="00C9555A">
        <w:rPr>
          <w:rFonts w:ascii="Arial" w:hAnsi="Arial" w:cs="Arial"/>
          <w:sz w:val="24"/>
          <w:szCs w:val="24"/>
        </w:rPr>
        <w:t xml:space="preserve"> to plan ahead with their study at home and ensures that the course content is covered in the time available. </w:t>
      </w:r>
      <w:r w:rsidR="002B4A46" w:rsidRPr="00C9555A">
        <w:rPr>
          <w:rFonts w:ascii="Arial" w:hAnsi="Arial" w:cs="Arial"/>
          <w:sz w:val="24"/>
          <w:szCs w:val="24"/>
        </w:rPr>
        <w:t xml:space="preserve">The </w:t>
      </w:r>
      <w:r w:rsidR="001029C2">
        <w:rPr>
          <w:rFonts w:ascii="Arial" w:hAnsi="Arial" w:cs="Arial"/>
          <w:sz w:val="24"/>
          <w:szCs w:val="24"/>
        </w:rPr>
        <w:t>Content Checklist</w:t>
      </w:r>
      <w:r w:rsidR="002B4A46" w:rsidRPr="00C9555A">
        <w:rPr>
          <w:rFonts w:ascii="Arial" w:hAnsi="Arial" w:cs="Arial"/>
          <w:sz w:val="24"/>
          <w:szCs w:val="24"/>
        </w:rPr>
        <w:t xml:space="preserve"> ensure</w:t>
      </w:r>
      <w:r w:rsidR="001551C7">
        <w:rPr>
          <w:rFonts w:ascii="Arial" w:hAnsi="Arial" w:cs="Arial"/>
          <w:sz w:val="24"/>
          <w:szCs w:val="24"/>
        </w:rPr>
        <w:t>s</w:t>
      </w:r>
      <w:r w:rsidR="002B4A46" w:rsidRPr="00C9555A">
        <w:rPr>
          <w:rFonts w:ascii="Arial" w:hAnsi="Arial" w:cs="Arial"/>
          <w:sz w:val="24"/>
          <w:szCs w:val="24"/>
        </w:rPr>
        <w:t xml:space="preserve"> </w:t>
      </w:r>
      <w:r w:rsidR="002B4A46" w:rsidRPr="00C9555A">
        <w:rPr>
          <w:rFonts w:ascii="Arial" w:hAnsi="Arial" w:cs="Arial"/>
          <w:bCs/>
          <w:sz w:val="24"/>
          <w:szCs w:val="24"/>
        </w:rPr>
        <w:t xml:space="preserve">pupils have personal targets </w:t>
      </w:r>
      <w:r w:rsidR="002B4A46" w:rsidRPr="00C9555A">
        <w:rPr>
          <w:rFonts w:ascii="Arial" w:hAnsi="Arial" w:cs="Arial"/>
          <w:sz w:val="24"/>
          <w:szCs w:val="24"/>
        </w:rPr>
        <w:t>which they take ownership of and are working towards</w:t>
      </w:r>
      <w:r w:rsidR="00C9555A" w:rsidRPr="00C9555A">
        <w:rPr>
          <w:rFonts w:ascii="Arial" w:hAnsi="Arial" w:cs="Arial"/>
          <w:sz w:val="24"/>
          <w:szCs w:val="24"/>
        </w:rPr>
        <w:t>,</w:t>
      </w:r>
      <w:r w:rsidR="002B4A46" w:rsidRPr="00C9555A">
        <w:rPr>
          <w:rFonts w:ascii="Arial" w:hAnsi="Arial" w:cs="Arial"/>
          <w:sz w:val="24"/>
          <w:szCs w:val="24"/>
        </w:rPr>
        <w:t xml:space="preserve"> which is another d</w:t>
      </w:r>
      <w:r w:rsidR="001D2374" w:rsidRPr="00C9555A">
        <w:rPr>
          <w:rFonts w:ascii="Arial" w:hAnsi="Arial" w:cs="Arial"/>
          <w:sz w:val="24"/>
          <w:szCs w:val="24"/>
        </w:rPr>
        <w:t>esirable feature highlighted by</w:t>
      </w:r>
      <w:r w:rsidR="002B4A46" w:rsidRPr="00C9555A">
        <w:rPr>
          <w:rFonts w:ascii="Arial" w:hAnsi="Arial" w:cs="Arial"/>
          <w:sz w:val="24"/>
          <w:szCs w:val="24"/>
        </w:rPr>
        <w:t xml:space="preserve"> the </w:t>
      </w:r>
      <w:proofErr w:type="spellStart"/>
      <w:r w:rsidR="002B4A46" w:rsidRPr="00C9555A">
        <w:rPr>
          <w:rFonts w:ascii="Arial" w:hAnsi="Arial" w:cs="Arial"/>
          <w:sz w:val="24"/>
          <w:szCs w:val="24"/>
        </w:rPr>
        <w:t>DfES</w:t>
      </w:r>
      <w:proofErr w:type="spellEnd"/>
      <w:r w:rsidR="002B4A46" w:rsidRPr="00C9555A">
        <w:rPr>
          <w:rFonts w:ascii="Arial" w:hAnsi="Arial" w:cs="Arial"/>
          <w:sz w:val="24"/>
          <w:szCs w:val="24"/>
        </w:rPr>
        <w:t xml:space="preserve"> (2004, p4). </w:t>
      </w:r>
    </w:p>
    <w:p w:rsidR="004544EC" w:rsidRDefault="008B0CCC" w:rsidP="004544EC">
      <w:pPr>
        <w:spacing w:before="100" w:beforeAutospacing="1" w:line="480" w:lineRule="auto"/>
        <w:ind w:firstLine="720"/>
        <w:rPr>
          <w:rFonts w:ascii="Arial" w:hAnsi="Arial" w:cs="Arial"/>
          <w:sz w:val="24"/>
          <w:szCs w:val="24"/>
        </w:rPr>
      </w:pPr>
      <w:r w:rsidRPr="00DA6E0D">
        <w:rPr>
          <w:rFonts w:ascii="Arial" w:hAnsi="Arial" w:cs="Arial"/>
          <w:sz w:val="24"/>
          <w:szCs w:val="24"/>
        </w:rPr>
        <w:t xml:space="preserve">The </w:t>
      </w:r>
      <w:r w:rsidR="00EB4AA8" w:rsidRPr="00DA6E0D">
        <w:rPr>
          <w:rFonts w:ascii="Arial" w:hAnsi="Arial" w:cs="Arial"/>
          <w:sz w:val="24"/>
          <w:szCs w:val="24"/>
        </w:rPr>
        <w:t>Learning Grids</w:t>
      </w:r>
      <w:r w:rsidR="00CA06D8" w:rsidRPr="00DA6E0D">
        <w:rPr>
          <w:rFonts w:ascii="Arial" w:hAnsi="Arial" w:cs="Arial"/>
          <w:sz w:val="24"/>
          <w:szCs w:val="24"/>
        </w:rPr>
        <w:t xml:space="preserve"> (appendix 8</w:t>
      </w:r>
      <w:r w:rsidR="002C70CC" w:rsidRPr="00DA6E0D">
        <w:rPr>
          <w:rFonts w:ascii="Arial" w:hAnsi="Arial" w:cs="Arial"/>
          <w:sz w:val="24"/>
          <w:szCs w:val="24"/>
        </w:rPr>
        <w:t>)</w:t>
      </w:r>
      <w:r w:rsidRPr="00DA6E0D">
        <w:rPr>
          <w:rFonts w:ascii="Arial" w:hAnsi="Arial" w:cs="Arial"/>
          <w:sz w:val="24"/>
          <w:szCs w:val="24"/>
        </w:rPr>
        <w:t xml:space="preserve"> </w:t>
      </w:r>
      <w:r w:rsidR="0092112B">
        <w:rPr>
          <w:rFonts w:ascii="Arial" w:hAnsi="Arial" w:cs="Arial"/>
          <w:sz w:val="24"/>
          <w:szCs w:val="24"/>
        </w:rPr>
        <w:t>could be</w:t>
      </w:r>
      <w:r w:rsidRPr="00DA6E0D">
        <w:rPr>
          <w:rFonts w:ascii="Arial" w:hAnsi="Arial" w:cs="Arial"/>
          <w:sz w:val="24"/>
          <w:szCs w:val="24"/>
        </w:rPr>
        <w:t xml:space="preserve"> the most significant part of the biology h</w:t>
      </w:r>
      <w:r w:rsidR="00C9555A" w:rsidRPr="00DA6E0D">
        <w:rPr>
          <w:rFonts w:ascii="Arial" w:hAnsi="Arial" w:cs="Arial"/>
          <w:sz w:val="24"/>
          <w:szCs w:val="24"/>
        </w:rPr>
        <w:t xml:space="preserve">andbook as we have never </w:t>
      </w:r>
      <w:r w:rsidRPr="00DA6E0D">
        <w:rPr>
          <w:rFonts w:ascii="Arial" w:hAnsi="Arial" w:cs="Arial"/>
          <w:sz w:val="24"/>
          <w:szCs w:val="24"/>
        </w:rPr>
        <w:t>used</w:t>
      </w:r>
      <w:r w:rsidR="00935B65" w:rsidRPr="00DA6E0D">
        <w:rPr>
          <w:rFonts w:ascii="Arial" w:hAnsi="Arial" w:cs="Arial"/>
          <w:sz w:val="24"/>
          <w:szCs w:val="24"/>
        </w:rPr>
        <w:t xml:space="preserve"> such a resource </w:t>
      </w:r>
      <w:r w:rsidR="00071675">
        <w:rPr>
          <w:rFonts w:ascii="Arial" w:hAnsi="Arial" w:cs="Arial"/>
          <w:sz w:val="24"/>
          <w:szCs w:val="24"/>
        </w:rPr>
        <w:t>before</w:t>
      </w:r>
      <w:r w:rsidRPr="00DA6E0D">
        <w:rPr>
          <w:rFonts w:ascii="Arial" w:hAnsi="Arial" w:cs="Arial"/>
          <w:sz w:val="24"/>
          <w:szCs w:val="24"/>
        </w:rPr>
        <w:t xml:space="preserve">. </w:t>
      </w:r>
      <w:r w:rsidR="00C9555A" w:rsidRPr="00DA6E0D">
        <w:rPr>
          <w:rFonts w:ascii="Arial" w:hAnsi="Arial" w:cs="Arial"/>
          <w:sz w:val="24"/>
          <w:szCs w:val="24"/>
        </w:rPr>
        <w:t>The grids</w:t>
      </w:r>
      <w:r w:rsidR="006D3612" w:rsidRPr="00DA6E0D">
        <w:rPr>
          <w:rFonts w:ascii="Arial" w:hAnsi="Arial" w:cs="Arial"/>
          <w:sz w:val="24"/>
          <w:szCs w:val="24"/>
        </w:rPr>
        <w:t xml:space="preserve"> provide support with writing through the use of matrices and writing frames, a strategy also recommended by the </w:t>
      </w:r>
      <w:proofErr w:type="spellStart"/>
      <w:r w:rsidR="00255DC0" w:rsidRPr="00DA6E0D">
        <w:rPr>
          <w:rFonts w:ascii="Arial" w:hAnsi="Arial" w:cs="Arial"/>
          <w:sz w:val="24"/>
          <w:szCs w:val="24"/>
        </w:rPr>
        <w:t>DfES</w:t>
      </w:r>
      <w:proofErr w:type="spellEnd"/>
      <w:r w:rsidR="006D3612" w:rsidRPr="00DA6E0D">
        <w:rPr>
          <w:rFonts w:ascii="Arial" w:hAnsi="Arial" w:cs="Arial"/>
          <w:sz w:val="24"/>
          <w:szCs w:val="24"/>
        </w:rPr>
        <w:t xml:space="preserve"> (2002, p1)</w:t>
      </w:r>
      <w:r w:rsidR="00C9555A" w:rsidRPr="00DA6E0D">
        <w:rPr>
          <w:rFonts w:ascii="Arial" w:hAnsi="Arial" w:cs="Arial"/>
          <w:sz w:val="24"/>
          <w:szCs w:val="24"/>
        </w:rPr>
        <w:t>.</w:t>
      </w:r>
      <w:r w:rsidR="006D3612" w:rsidRPr="00DA6E0D">
        <w:rPr>
          <w:rFonts w:ascii="Arial" w:hAnsi="Arial" w:cs="Arial"/>
          <w:sz w:val="24"/>
          <w:szCs w:val="24"/>
        </w:rPr>
        <w:t xml:space="preserve"> </w:t>
      </w:r>
      <w:r w:rsidR="00C9555A" w:rsidRPr="00DA6E0D">
        <w:rPr>
          <w:rFonts w:ascii="Arial" w:hAnsi="Arial" w:cs="Arial"/>
          <w:sz w:val="24"/>
          <w:szCs w:val="24"/>
        </w:rPr>
        <w:t xml:space="preserve">The </w:t>
      </w:r>
      <w:r w:rsidRPr="00DA6E0D">
        <w:rPr>
          <w:rFonts w:ascii="Arial" w:hAnsi="Arial" w:cs="Arial"/>
          <w:sz w:val="24"/>
          <w:szCs w:val="24"/>
        </w:rPr>
        <w:t xml:space="preserve">grids </w:t>
      </w:r>
      <w:r w:rsidR="00C9555A" w:rsidRPr="00DA6E0D">
        <w:rPr>
          <w:rFonts w:ascii="Arial" w:hAnsi="Arial" w:cs="Arial"/>
          <w:sz w:val="24"/>
          <w:szCs w:val="24"/>
        </w:rPr>
        <w:t xml:space="preserve">also </w:t>
      </w:r>
      <w:r w:rsidRPr="00DA6E0D">
        <w:rPr>
          <w:rFonts w:ascii="Arial" w:hAnsi="Arial" w:cs="Arial"/>
          <w:sz w:val="24"/>
          <w:szCs w:val="24"/>
        </w:rPr>
        <w:t>meet the second successful inclusion criteria, where pupils should be ‘taught in ways that take account of their varied life experiences, and needs, including their language needs’ (</w:t>
      </w:r>
      <w:proofErr w:type="spellStart"/>
      <w:r w:rsidR="00255DC0" w:rsidRPr="00DA6E0D">
        <w:rPr>
          <w:rFonts w:ascii="Arial" w:hAnsi="Arial" w:cs="Arial"/>
          <w:sz w:val="24"/>
          <w:szCs w:val="24"/>
        </w:rPr>
        <w:t>DfES</w:t>
      </w:r>
      <w:proofErr w:type="spellEnd"/>
      <w:r w:rsidRPr="00DA6E0D">
        <w:rPr>
          <w:rFonts w:ascii="Arial" w:hAnsi="Arial" w:cs="Arial"/>
          <w:sz w:val="24"/>
          <w:szCs w:val="24"/>
        </w:rPr>
        <w:t xml:space="preserve"> 2004, p1). Each pupil will have their own specific life experiences</w:t>
      </w:r>
      <w:r w:rsidR="00C9555A" w:rsidRPr="00DA6E0D">
        <w:rPr>
          <w:rFonts w:ascii="Arial" w:hAnsi="Arial" w:cs="Arial"/>
          <w:sz w:val="24"/>
          <w:szCs w:val="24"/>
        </w:rPr>
        <w:t>,</w:t>
      </w:r>
      <w:r w:rsidRPr="00DA6E0D">
        <w:rPr>
          <w:rFonts w:ascii="Arial" w:hAnsi="Arial" w:cs="Arial"/>
          <w:sz w:val="24"/>
          <w:szCs w:val="24"/>
        </w:rPr>
        <w:t xml:space="preserve"> </w:t>
      </w:r>
      <w:r w:rsidR="00C9555A" w:rsidRPr="00DA6E0D">
        <w:rPr>
          <w:rFonts w:ascii="Arial" w:hAnsi="Arial" w:cs="Arial"/>
          <w:sz w:val="24"/>
          <w:szCs w:val="24"/>
        </w:rPr>
        <w:t xml:space="preserve">especially </w:t>
      </w:r>
      <w:r w:rsidRPr="00DA6E0D">
        <w:rPr>
          <w:rFonts w:ascii="Arial" w:hAnsi="Arial" w:cs="Arial"/>
          <w:sz w:val="24"/>
          <w:szCs w:val="24"/>
        </w:rPr>
        <w:t>when it comes to study and academic success</w:t>
      </w:r>
      <w:r w:rsidR="00C9555A" w:rsidRPr="00DA6E0D">
        <w:rPr>
          <w:rFonts w:ascii="Arial" w:hAnsi="Arial" w:cs="Arial"/>
          <w:sz w:val="24"/>
          <w:szCs w:val="24"/>
        </w:rPr>
        <w:t>,</w:t>
      </w:r>
      <w:r w:rsidR="0092112B">
        <w:rPr>
          <w:rFonts w:ascii="Arial" w:hAnsi="Arial" w:cs="Arial"/>
          <w:sz w:val="24"/>
          <w:szCs w:val="24"/>
        </w:rPr>
        <w:t xml:space="preserve"> and </w:t>
      </w:r>
      <w:r w:rsidRPr="00DA6E0D">
        <w:rPr>
          <w:rFonts w:ascii="Arial" w:hAnsi="Arial" w:cs="Arial"/>
          <w:sz w:val="24"/>
          <w:szCs w:val="24"/>
        </w:rPr>
        <w:t>their own individual language needs</w:t>
      </w:r>
      <w:r w:rsidR="00224693" w:rsidRPr="00DA6E0D">
        <w:rPr>
          <w:rFonts w:ascii="Arial" w:hAnsi="Arial" w:cs="Arial"/>
          <w:sz w:val="24"/>
          <w:szCs w:val="24"/>
        </w:rPr>
        <w:t>,</w:t>
      </w:r>
      <w:r w:rsidRPr="00DA6E0D">
        <w:rPr>
          <w:rFonts w:ascii="Arial" w:hAnsi="Arial" w:cs="Arial"/>
          <w:sz w:val="24"/>
          <w:szCs w:val="24"/>
        </w:rPr>
        <w:t xml:space="preserve"> even those pupils who have English as their first language, because </w:t>
      </w:r>
      <w:r w:rsidR="006B04F5" w:rsidRPr="00DA6E0D">
        <w:rPr>
          <w:rFonts w:ascii="Arial" w:hAnsi="Arial" w:cs="Arial"/>
          <w:sz w:val="24"/>
          <w:szCs w:val="24"/>
        </w:rPr>
        <w:t xml:space="preserve">they actually </w:t>
      </w:r>
      <w:r w:rsidR="00C9555A" w:rsidRPr="00DA6E0D">
        <w:rPr>
          <w:rFonts w:ascii="Arial" w:hAnsi="Arial" w:cs="Arial"/>
          <w:sz w:val="24"/>
          <w:szCs w:val="24"/>
        </w:rPr>
        <w:t>need to have</w:t>
      </w:r>
      <w:r w:rsidR="006B04F5" w:rsidRPr="00DA6E0D">
        <w:rPr>
          <w:rFonts w:ascii="Arial" w:hAnsi="Arial" w:cs="Arial"/>
          <w:sz w:val="24"/>
          <w:szCs w:val="24"/>
        </w:rPr>
        <w:t xml:space="preserve"> a high level of English proficiency in order to </w:t>
      </w:r>
      <w:r w:rsidR="0092112B">
        <w:rPr>
          <w:rFonts w:ascii="Arial" w:hAnsi="Arial" w:cs="Arial"/>
          <w:sz w:val="24"/>
          <w:szCs w:val="24"/>
        </w:rPr>
        <w:t>initially</w:t>
      </w:r>
      <w:r w:rsidR="006B04F5" w:rsidRPr="00DA6E0D">
        <w:rPr>
          <w:rFonts w:ascii="Arial" w:hAnsi="Arial" w:cs="Arial"/>
          <w:sz w:val="24"/>
          <w:szCs w:val="24"/>
        </w:rPr>
        <w:t xml:space="preserve"> understand and access th</w:t>
      </w:r>
      <w:r w:rsidR="00AD1D89">
        <w:rPr>
          <w:rFonts w:ascii="Arial" w:hAnsi="Arial" w:cs="Arial"/>
          <w:sz w:val="24"/>
          <w:szCs w:val="24"/>
        </w:rPr>
        <w:t>e A-level biology exams</w:t>
      </w:r>
      <w:r w:rsidR="00224693" w:rsidRPr="00DA6E0D">
        <w:rPr>
          <w:rFonts w:ascii="Arial" w:hAnsi="Arial" w:cs="Arial"/>
          <w:sz w:val="24"/>
          <w:szCs w:val="24"/>
        </w:rPr>
        <w:t>,</w:t>
      </w:r>
      <w:r w:rsidR="006B04F5" w:rsidRPr="00DA6E0D">
        <w:rPr>
          <w:rFonts w:ascii="Arial" w:hAnsi="Arial" w:cs="Arial"/>
          <w:sz w:val="24"/>
          <w:szCs w:val="24"/>
        </w:rPr>
        <w:t xml:space="preserve"> as well as gain the Quality of Written Communication (QWC) marks.</w:t>
      </w:r>
      <w:r w:rsidR="00D21669" w:rsidRPr="00DA6E0D">
        <w:rPr>
          <w:rFonts w:ascii="Arial" w:hAnsi="Arial" w:cs="Arial"/>
          <w:sz w:val="24"/>
          <w:szCs w:val="24"/>
        </w:rPr>
        <w:t xml:space="preserve"> However</w:t>
      </w:r>
      <w:r w:rsidR="00AD1D89">
        <w:rPr>
          <w:rFonts w:ascii="Arial" w:hAnsi="Arial" w:cs="Arial"/>
          <w:sz w:val="24"/>
          <w:szCs w:val="24"/>
        </w:rPr>
        <w:t>,</w:t>
      </w:r>
      <w:r w:rsidR="00D21669" w:rsidRPr="00DA6E0D">
        <w:rPr>
          <w:rFonts w:ascii="Arial" w:hAnsi="Arial" w:cs="Arial"/>
          <w:sz w:val="24"/>
          <w:szCs w:val="24"/>
        </w:rPr>
        <w:t xml:space="preserve"> t</w:t>
      </w:r>
      <w:r w:rsidR="00AD1D89">
        <w:rPr>
          <w:rFonts w:ascii="Arial" w:hAnsi="Arial" w:cs="Arial"/>
          <w:sz w:val="24"/>
          <w:szCs w:val="24"/>
        </w:rPr>
        <w:t xml:space="preserve">he learning grids should do </w:t>
      </w:r>
      <w:r w:rsidR="00D21669" w:rsidRPr="00DA6E0D">
        <w:rPr>
          <w:rFonts w:ascii="Arial" w:hAnsi="Arial" w:cs="Arial"/>
          <w:sz w:val="24"/>
          <w:szCs w:val="24"/>
        </w:rPr>
        <w:t>more than just provide languag</w:t>
      </w:r>
      <w:r w:rsidR="00071675">
        <w:rPr>
          <w:rFonts w:ascii="Arial" w:hAnsi="Arial" w:cs="Arial"/>
          <w:sz w:val="24"/>
          <w:szCs w:val="24"/>
        </w:rPr>
        <w:t xml:space="preserve">e support. They are </w:t>
      </w:r>
      <w:r w:rsidR="00D21669" w:rsidRPr="00DA6E0D">
        <w:rPr>
          <w:rFonts w:ascii="Arial" w:hAnsi="Arial" w:cs="Arial"/>
          <w:sz w:val="24"/>
          <w:szCs w:val="24"/>
        </w:rPr>
        <w:t xml:space="preserve">a scaffold </w:t>
      </w:r>
      <w:r w:rsidR="00C9555A" w:rsidRPr="00DA6E0D">
        <w:rPr>
          <w:rFonts w:ascii="Arial" w:hAnsi="Arial" w:cs="Arial"/>
          <w:sz w:val="24"/>
          <w:szCs w:val="24"/>
        </w:rPr>
        <w:t xml:space="preserve">to help pupils process the course content, </w:t>
      </w:r>
      <w:r w:rsidR="00D21669" w:rsidRPr="00DA6E0D">
        <w:rPr>
          <w:rFonts w:ascii="Arial" w:hAnsi="Arial" w:cs="Arial"/>
          <w:sz w:val="24"/>
          <w:szCs w:val="24"/>
        </w:rPr>
        <w:t>during lessons or independen</w:t>
      </w:r>
      <w:r w:rsidR="00C9555A" w:rsidRPr="00DA6E0D">
        <w:rPr>
          <w:rFonts w:ascii="Arial" w:hAnsi="Arial" w:cs="Arial"/>
          <w:sz w:val="24"/>
          <w:szCs w:val="24"/>
        </w:rPr>
        <w:t>tly at home</w:t>
      </w:r>
      <w:r w:rsidR="00D21669" w:rsidRPr="00DA6E0D">
        <w:rPr>
          <w:rFonts w:ascii="Arial" w:hAnsi="Arial" w:cs="Arial"/>
          <w:sz w:val="24"/>
          <w:szCs w:val="24"/>
        </w:rPr>
        <w:t>, and interpret thi</w:t>
      </w:r>
      <w:r w:rsidR="00C9555A" w:rsidRPr="00DA6E0D">
        <w:rPr>
          <w:rFonts w:ascii="Arial" w:hAnsi="Arial" w:cs="Arial"/>
          <w:sz w:val="24"/>
          <w:szCs w:val="24"/>
        </w:rPr>
        <w:t>s content in order to</w:t>
      </w:r>
      <w:r w:rsidR="00D21669" w:rsidRPr="00DA6E0D">
        <w:rPr>
          <w:rFonts w:ascii="Arial" w:hAnsi="Arial" w:cs="Arial"/>
          <w:sz w:val="24"/>
          <w:szCs w:val="24"/>
        </w:rPr>
        <w:t xml:space="preserve"> </w:t>
      </w:r>
      <w:r w:rsidR="00C9555A" w:rsidRPr="00DA6E0D">
        <w:rPr>
          <w:rFonts w:ascii="Arial" w:hAnsi="Arial" w:cs="Arial"/>
          <w:sz w:val="24"/>
          <w:szCs w:val="24"/>
        </w:rPr>
        <w:t xml:space="preserve">be able to answer </w:t>
      </w:r>
      <w:r w:rsidR="00D21669" w:rsidRPr="00DA6E0D">
        <w:rPr>
          <w:rFonts w:ascii="Arial" w:hAnsi="Arial" w:cs="Arial"/>
          <w:sz w:val="24"/>
          <w:szCs w:val="24"/>
        </w:rPr>
        <w:t xml:space="preserve">questions and complete the grids. </w:t>
      </w:r>
      <w:r w:rsidR="007C1189" w:rsidRPr="00DA6E0D">
        <w:rPr>
          <w:rFonts w:ascii="Arial" w:hAnsi="Arial" w:cs="Arial"/>
          <w:sz w:val="24"/>
          <w:szCs w:val="24"/>
        </w:rPr>
        <w:t>They are an aid for; checking understanding of content, revision, to help synthesise ideas, organise thinking, and to clarify ideas in order to write with more precision</w:t>
      </w:r>
      <w:r w:rsidR="008F218A" w:rsidRPr="00DA6E0D">
        <w:rPr>
          <w:rFonts w:ascii="Arial" w:hAnsi="Arial" w:cs="Arial"/>
          <w:sz w:val="24"/>
          <w:szCs w:val="24"/>
        </w:rPr>
        <w:t xml:space="preserve">. </w:t>
      </w:r>
      <w:r w:rsidR="00D21669" w:rsidRPr="00DA6E0D">
        <w:rPr>
          <w:rFonts w:ascii="Arial" w:hAnsi="Arial" w:cs="Arial"/>
          <w:sz w:val="24"/>
          <w:szCs w:val="24"/>
        </w:rPr>
        <w:t>The grids are perfectly matched to the text b</w:t>
      </w:r>
      <w:r w:rsidR="00AD1D89">
        <w:rPr>
          <w:rFonts w:ascii="Arial" w:hAnsi="Arial" w:cs="Arial"/>
          <w:sz w:val="24"/>
          <w:szCs w:val="24"/>
        </w:rPr>
        <w:t>ook so pupils should find the grids easily</w:t>
      </w:r>
      <w:r w:rsidR="00D21669" w:rsidRPr="00DA6E0D">
        <w:rPr>
          <w:rFonts w:ascii="Arial" w:hAnsi="Arial" w:cs="Arial"/>
          <w:sz w:val="24"/>
          <w:szCs w:val="24"/>
        </w:rPr>
        <w:t xml:space="preserve"> accessible.</w:t>
      </w:r>
      <w:r w:rsidR="008B0D7A" w:rsidRPr="00DA6E0D">
        <w:rPr>
          <w:rFonts w:ascii="Arial" w:hAnsi="Arial" w:cs="Arial"/>
          <w:sz w:val="24"/>
          <w:szCs w:val="24"/>
        </w:rPr>
        <w:t xml:space="preserve"> When completed, the grids can then be revi</w:t>
      </w:r>
      <w:r w:rsidR="00AD1D89">
        <w:rPr>
          <w:rFonts w:ascii="Arial" w:hAnsi="Arial" w:cs="Arial"/>
          <w:sz w:val="24"/>
          <w:szCs w:val="24"/>
        </w:rPr>
        <w:t>sed from as notes</w:t>
      </w:r>
      <w:r w:rsidR="00C9555A" w:rsidRPr="00DA6E0D">
        <w:rPr>
          <w:rFonts w:ascii="Arial" w:hAnsi="Arial" w:cs="Arial"/>
          <w:sz w:val="24"/>
          <w:szCs w:val="24"/>
        </w:rPr>
        <w:t>, so that i</w:t>
      </w:r>
      <w:r w:rsidR="008B0D7A" w:rsidRPr="00DA6E0D">
        <w:rPr>
          <w:rFonts w:ascii="Arial" w:hAnsi="Arial" w:cs="Arial"/>
          <w:sz w:val="24"/>
          <w:szCs w:val="24"/>
        </w:rPr>
        <w:t xml:space="preserve">nstead </w:t>
      </w:r>
      <w:r w:rsidR="008B0D7A" w:rsidRPr="00DA6E0D">
        <w:rPr>
          <w:rFonts w:ascii="Arial" w:hAnsi="Arial" w:cs="Arial"/>
          <w:sz w:val="24"/>
          <w:szCs w:val="24"/>
        </w:rPr>
        <w:lastRenderedPageBreak/>
        <w:t>of just revising copied se</w:t>
      </w:r>
      <w:r w:rsidR="00AD1D89">
        <w:rPr>
          <w:rFonts w:ascii="Arial" w:hAnsi="Arial" w:cs="Arial"/>
          <w:sz w:val="24"/>
          <w:szCs w:val="24"/>
        </w:rPr>
        <w:t>ctions out of the book, pupils would instead revise</w:t>
      </w:r>
      <w:r w:rsidR="008B0D7A" w:rsidRPr="00DA6E0D">
        <w:rPr>
          <w:rFonts w:ascii="Arial" w:hAnsi="Arial" w:cs="Arial"/>
          <w:sz w:val="24"/>
          <w:szCs w:val="24"/>
        </w:rPr>
        <w:t xml:space="preserve"> questions and answers which involve </w:t>
      </w:r>
      <w:r w:rsidR="00AD1D89">
        <w:rPr>
          <w:rFonts w:ascii="Arial" w:hAnsi="Arial" w:cs="Arial"/>
          <w:sz w:val="24"/>
          <w:szCs w:val="24"/>
        </w:rPr>
        <w:t xml:space="preserve">the </w:t>
      </w:r>
      <w:r w:rsidR="00C9555A" w:rsidRPr="00DA6E0D">
        <w:rPr>
          <w:rFonts w:ascii="Arial" w:hAnsi="Arial" w:cs="Arial"/>
          <w:sz w:val="24"/>
          <w:szCs w:val="24"/>
        </w:rPr>
        <w:t xml:space="preserve">use of </w:t>
      </w:r>
      <w:r w:rsidR="008B0D7A" w:rsidRPr="00DA6E0D">
        <w:rPr>
          <w:rFonts w:ascii="Arial" w:hAnsi="Arial" w:cs="Arial"/>
          <w:sz w:val="24"/>
          <w:szCs w:val="24"/>
        </w:rPr>
        <w:t>higher order thinking skills.</w:t>
      </w:r>
      <w:r w:rsidR="007F5D31" w:rsidRPr="00DA6E0D">
        <w:rPr>
          <w:rFonts w:ascii="Arial" w:hAnsi="Arial" w:cs="Arial"/>
          <w:sz w:val="24"/>
          <w:szCs w:val="24"/>
        </w:rPr>
        <w:t xml:space="preserve"> </w:t>
      </w:r>
      <w:r w:rsidR="00224693" w:rsidRPr="00DA6E0D">
        <w:rPr>
          <w:rFonts w:ascii="Arial" w:hAnsi="Arial" w:cs="Arial"/>
          <w:sz w:val="24"/>
          <w:szCs w:val="24"/>
        </w:rPr>
        <w:t>Furth</w:t>
      </w:r>
      <w:r w:rsidR="00AD1D89">
        <w:rPr>
          <w:rFonts w:ascii="Arial" w:hAnsi="Arial" w:cs="Arial"/>
          <w:sz w:val="24"/>
          <w:szCs w:val="24"/>
        </w:rPr>
        <w:t>ermore, the grids provide a</w:t>
      </w:r>
      <w:r w:rsidR="00224693" w:rsidRPr="00DA6E0D">
        <w:rPr>
          <w:rFonts w:ascii="Arial" w:hAnsi="Arial" w:cs="Arial"/>
          <w:sz w:val="24"/>
          <w:szCs w:val="24"/>
        </w:rPr>
        <w:t xml:space="preserve"> range of question types </w:t>
      </w:r>
      <w:r w:rsidR="0066141F">
        <w:rPr>
          <w:rFonts w:ascii="Arial" w:hAnsi="Arial" w:cs="Arial"/>
          <w:sz w:val="24"/>
          <w:szCs w:val="24"/>
        </w:rPr>
        <w:t>including;</w:t>
      </w:r>
      <w:r w:rsidR="00AD1D89">
        <w:rPr>
          <w:rFonts w:ascii="Arial" w:hAnsi="Arial" w:cs="Arial"/>
          <w:sz w:val="24"/>
          <w:szCs w:val="24"/>
        </w:rPr>
        <w:t xml:space="preserve"> </w:t>
      </w:r>
      <w:r w:rsidR="00224693" w:rsidRPr="00DA6E0D">
        <w:rPr>
          <w:rFonts w:ascii="Arial" w:hAnsi="Arial" w:cs="Arial"/>
          <w:sz w:val="24"/>
          <w:szCs w:val="24"/>
        </w:rPr>
        <w:t>challenging f</w:t>
      </w:r>
      <w:r w:rsidR="00AD1D89">
        <w:rPr>
          <w:rFonts w:ascii="Arial" w:hAnsi="Arial" w:cs="Arial"/>
          <w:sz w:val="24"/>
          <w:szCs w:val="24"/>
        </w:rPr>
        <w:t>ill-in-</w:t>
      </w:r>
      <w:r w:rsidR="00224693" w:rsidRPr="00DA6E0D">
        <w:rPr>
          <w:rFonts w:ascii="Arial" w:hAnsi="Arial" w:cs="Arial"/>
          <w:sz w:val="24"/>
          <w:szCs w:val="24"/>
        </w:rPr>
        <w:t>the gaps type questions to test understandin</w:t>
      </w:r>
      <w:r w:rsidR="0066141F">
        <w:rPr>
          <w:rFonts w:ascii="Arial" w:hAnsi="Arial" w:cs="Arial"/>
          <w:sz w:val="24"/>
          <w:szCs w:val="24"/>
        </w:rPr>
        <w:t>g of key language and concepts, questions involving</w:t>
      </w:r>
      <w:r w:rsidR="00224693" w:rsidRPr="00DA6E0D">
        <w:rPr>
          <w:rFonts w:ascii="Arial" w:hAnsi="Arial" w:cs="Arial"/>
          <w:sz w:val="24"/>
          <w:szCs w:val="24"/>
        </w:rPr>
        <w:t xml:space="preserve"> drawing or lab</w:t>
      </w:r>
      <w:r w:rsidR="00DA6E0D" w:rsidRPr="00DA6E0D">
        <w:rPr>
          <w:rFonts w:ascii="Arial" w:hAnsi="Arial" w:cs="Arial"/>
          <w:sz w:val="24"/>
          <w:szCs w:val="24"/>
        </w:rPr>
        <w:t>elling parts of diagrams,</w:t>
      </w:r>
      <w:r w:rsidR="0066141F">
        <w:rPr>
          <w:rFonts w:ascii="Arial" w:hAnsi="Arial" w:cs="Arial"/>
          <w:sz w:val="24"/>
          <w:szCs w:val="24"/>
        </w:rPr>
        <w:t xml:space="preserve"> which </w:t>
      </w:r>
      <w:r w:rsidR="00C9555A" w:rsidRPr="00DA6E0D">
        <w:rPr>
          <w:rFonts w:ascii="Arial" w:hAnsi="Arial" w:cs="Arial"/>
          <w:sz w:val="24"/>
          <w:szCs w:val="24"/>
        </w:rPr>
        <w:t>may also help</w:t>
      </w:r>
      <w:r w:rsidR="00224693" w:rsidRPr="00DA6E0D">
        <w:rPr>
          <w:rFonts w:ascii="Arial" w:hAnsi="Arial" w:cs="Arial"/>
          <w:sz w:val="24"/>
          <w:szCs w:val="24"/>
        </w:rPr>
        <w:t xml:space="preserve"> learners who prefer visual aids to help them re</w:t>
      </w:r>
      <w:r w:rsidR="00C7328C" w:rsidRPr="00DA6E0D">
        <w:rPr>
          <w:rFonts w:ascii="Arial" w:hAnsi="Arial" w:cs="Arial"/>
          <w:sz w:val="24"/>
          <w:szCs w:val="24"/>
        </w:rPr>
        <w:t>member information. Some questions involve sequencing of sentences in the right order to show how a process occurs</w:t>
      </w:r>
      <w:r w:rsidR="00AD1D89">
        <w:rPr>
          <w:rFonts w:ascii="Arial" w:hAnsi="Arial" w:cs="Arial"/>
          <w:sz w:val="24"/>
          <w:szCs w:val="24"/>
        </w:rPr>
        <w:t xml:space="preserve"> which</w:t>
      </w:r>
      <w:r w:rsidR="00C7328C" w:rsidRPr="00DA6E0D">
        <w:rPr>
          <w:rFonts w:ascii="Arial" w:hAnsi="Arial" w:cs="Arial"/>
          <w:sz w:val="24"/>
          <w:szCs w:val="24"/>
        </w:rPr>
        <w:t xml:space="preserve"> can be testing for pupils </w:t>
      </w:r>
      <w:r w:rsidR="00DA6E0D" w:rsidRPr="00DA6E0D">
        <w:rPr>
          <w:rFonts w:ascii="Arial" w:hAnsi="Arial" w:cs="Arial"/>
          <w:sz w:val="24"/>
          <w:szCs w:val="24"/>
        </w:rPr>
        <w:t xml:space="preserve">as it requires logical thinking. </w:t>
      </w:r>
      <w:r w:rsidR="00C7328C" w:rsidRPr="00DA6E0D">
        <w:rPr>
          <w:rFonts w:ascii="Arial" w:hAnsi="Arial" w:cs="Arial"/>
          <w:sz w:val="24"/>
          <w:szCs w:val="24"/>
        </w:rPr>
        <w:t xml:space="preserve">The fact that each question has a specific size box to write </w:t>
      </w:r>
      <w:r w:rsidR="00DA6E0D" w:rsidRPr="00DA6E0D">
        <w:rPr>
          <w:rFonts w:ascii="Arial" w:hAnsi="Arial" w:cs="Arial"/>
          <w:sz w:val="24"/>
          <w:szCs w:val="24"/>
        </w:rPr>
        <w:t xml:space="preserve">the </w:t>
      </w:r>
      <w:r w:rsidR="00C7328C" w:rsidRPr="00DA6E0D">
        <w:rPr>
          <w:rFonts w:ascii="Arial" w:hAnsi="Arial" w:cs="Arial"/>
          <w:sz w:val="24"/>
          <w:szCs w:val="24"/>
        </w:rPr>
        <w:t>response in</w:t>
      </w:r>
      <w:r w:rsidR="00DA6E0D" w:rsidRPr="00DA6E0D">
        <w:rPr>
          <w:rFonts w:ascii="Arial" w:hAnsi="Arial" w:cs="Arial"/>
          <w:sz w:val="24"/>
          <w:szCs w:val="24"/>
        </w:rPr>
        <w:t>,</w:t>
      </w:r>
      <w:r w:rsidR="00C7328C" w:rsidRPr="00DA6E0D">
        <w:rPr>
          <w:rFonts w:ascii="Arial" w:hAnsi="Arial" w:cs="Arial"/>
          <w:sz w:val="24"/>
          <w:szCs w:val="24"/>
        </w:rPr>
        <w:t xml:space="preserve"> </w:t>
      </w:r>
      <w:r w:rsidR="00E06118" w:rsidRPr="00DA6E0D">
        <w:rPr>
          <w:rFonts w:ascii="Arial" w:hAnsi="Arial" w:cs="Arial"/>
          <w:sz w:val="24"/>
          <w:szCs w:val="24"/>
        </w:rPr>
        <w:t>with some going as far as to split the answer box into numbered subsections</w:t>
      </w:r>
      <w:r w:rsidR="00DA6E0D" w:rsidRPr="00DA6E0D">
        <w:rPr>
          <w:rFonts w:ascii="Arial" w:hAnsi="Arial" w:cs="Arial"/>
          <w:sz w:val="24"/>
          <w:szCs w:val="24"/>
        </w:rPr>
        <w:t>,</w:t>
      </w:r>
      <w:r w:rsidR="00E06118" w:rsidRPr="00DA6E0D">
        <w:rPr>
          <w:rFonts w:ascii="Arial" w:hAnsi="Arial" w:cs="Arial"/>
          <w:sz w:val="24"/>
          <w:szCs w:val="24"/>
        </w:rPr>
        <w:t xml:space="preserve"> </w:t>
      </w:r>
      <w:r w:rsidR="00C7328C" w:rsidRPr="00DA6E0D">
        <w:rPr>
          <w:rFonts w:ascii="Arial" w:hAnsi="Arial" w:cs="Arial"/>
          <w:sz w:val="24"/>
          <w:szCs w:val="24"/>
        </w:rPr>
        <w:t>also is an important part of th</w:t>
      </w:r>
      <w:r w:rsidR="00DA6E0D" w:rsidRPr="00DA6E0D">
        <w:rPr>
          <w:rFonts w:ascii="Arial" w:hAnsi="Arial" w:cs="Arial"/>
          <w:sz w:val="24"/>
          <w:szCs w:val="24"/>
        </w:rPr>
        <w:t xml:space="preserve">e effectiveness of the </w:t>
      </w:r>
      <w:r w:rsidR="00C7328C" w:rsidRPr="00DA6E0D">
        <w:rPr>
          <w:rFonts w:ascii="Arial" w:hAnsi="Arial" w:cs="Arial"/>
          <w:sz w:val="24"/>
          <w:szCs w:val="24"/>
        </w:rPr>
        <w:t xml:space="preserve">grid, as it clearly </w:t>
      </w:r>
      <w:r w:rsidR="00DA6E0D" w:rsidRPr="00DA6E0D">
        <w:rPr>
          <w:rFonts w:ascii="Arial" w:hAnsi="Arial" w:cs="Arial"/>
          <w:sz w:val="24"/>
          <w:szCs w:val="24"/>
        </w:rPr>
        <w:t xml:space="preserve">scaffolds </w:t>
      </w:r>
      <w:r w:rsidR="00C7328C" w:rsidRPr="00DA6E0D">
        <w:rPr>
          <w:rFonts w:ascii="Arial" w:hAnsi="Arial" w:cs="Arial"/>
          <w:sz w:val="24"/>
          <w:szCs w:val="24"/>
        </w:rPr>
        <w:t xml:space="preserve">pupils in how much detail they should be going in </w:t>
      </w:r>
      <w:r w:rsidR="00E06118" w:rsidRPr="00DA6E0D">
        <w:rPr>
          <w:rFonts w:ascii="Arial" w:hAnsi="Arial" w:cs="Arial"/>
          <w:sz w:val="24"/>
          <w:szCs w:val="24"/>
        </w:rPr>
        <w:t>to or how many key points they must include in their answer</w:t>
      </w:r>
      <w:r w:rsidR="00C7328C" w:rsidRPr="00DA6E0D">
        <w:rPr>
          <w:rFonts w:ascii="Arial" w:hAnsi="Arial" w:cs="Arial"/>
          <w:sz w:val="24"/>
          <w:szCs w:val="24"/>
        </w:rPr>
        <w:t xml:space="preserve">. </w:t>
      </w:r>
      <w:r w:rsidR="007D1C45" w:rsidRPr="00DA6E0D">
        <w:rPr>
          <w:rFonts w:ascii="Arial" w:hAnsi="Arial" w:cs="Arial"/>
          <w:sz w:val="24"/>
          <w:szCs w:val="24"/>
        </w:rPr>
        <w:t>After every four lesson grids (which equates to 8 double pages of content from the book) the</w:t>
      </w:r>
      <w:r w:rsidR="00C93588" w:rsidRPr="00DA6E0D">
        <w:rPr>
          <w:rFonts w:ascii="Arial" w:hAnsi="Arial" w:cs="Arial"/>
          <w:sz w:val="24"/>
          <w:szCs w:val="24"/>
        </w:rPr>
        <w:t xml:space="preserve">re is also </w:t>
      </w:r>
      <w:r w:rsidR="007D1C45" w:rsidRPr="00DA6E0D">
        <w:rPr>
          <w:rFonts w:ascii="Arial" w:hAnsi="Arial" w:cs="Arial"/>
          <w:sz w:val="24"/>
          <w:szCs w:val="24"/>
        </w:rPr>
        <w:t xml:space="preserve">a quiz </w:t>
      </w:r>
      <w:r w:rsidR="00DA6E0D" w:rsidRPr="00DA6E0D">
        <w:rPr>
          <w:rFonts w:ascii="Arial" w:hAnsi="Arial" w:cs="Arial"/>
          <w:sz w:val="24"/>
          <w:szCs w:val="24"/>
        </w:rPr>
        <w:t xml:space="preserve">(appendix 8 p10) </w:t>
      </w:r>
      <w:r w:rsidR="007D1C45" w:rsidRPr="00DA6E0D">
        <w:rPr>
          <w:rFonts w:ascii="Arial" w:hAnsi="Arial" w:cs="Arial"/>
          <w:sz w:val="24"/>
          <w:szCs w:val="24"/>
        </w:rPr>
        <w:t>to help pupils assess themselves on their retention</w:t>
      </w:r>
      <w:r w:rsidR="00C93588" w:rsidRPr="00DA6E0D">
        <w:rPr>
          <w:rFonts w:ascii="Arial" w:hAnsi="Arial" w:cs="Arial"/>
          <w:sz w:val="24"/>
          <w:szCs w:val="24"/>
        </w:rPr>
        <w:t>, before moving on to the next set of lessons.</w:t>
      </w:r>
      <w:r w:rsidR="007D1C45" w:rsidRPr="00DA6E0D">
        <w:rPr>
          <w:rFonts w:ascii="Arial" w:hAnsi="Arial" w:cs="Arial"/>
          <w:sz w:val="24"/>
          <w:szCs w:val="24"/>
        </w:rPr>
        <w:t xml:space="preserve"> </w:t>
      </w:r>
    </w:p>
    <w:p w:rsidR="00D079E0" w:rsidRDefault="007F5D31" w:rsidP="00D079E0">
      <w:pPr>
        <w:spacing w:before="100" w:beforeAutospacing="1" w:line="480" w:lineRule="auto"/>
        <w:ind w:firstLine="720"/>
        <w:rPr>
          <w:rFonts w:ascii="Arial" w:hAnsi="Arial" w:cs="Arial"/>
          <w:sz w:val="24"/>
          <w:szCs w:val="24"/>
        </w:rPr>
      </w:pPr>
      <w:r w:rsidRPr="004544EC">
        <w:rPr>
          <w:rFonts w:ascii="Arial" w:hAnsi="Arial" w:cs="Arial"/>
          <w:sz w:val="24"/>
          <w:szCs w:val="24"/>
        </w:rPr>
        <w:t xml:space="preserve">The </w:t>
      </w:r>
      <w:r w:rsidR="00EB4AA8" w:rsidRPr="004544EC">
        <w:rPr>
          <w:rFonts w:ascii="Arial" w:hAnsi="Arial" w:cs="Arial"/>
          <w:sz w:val="24"/>
          <w:szCs w:val="24"/>
        </w:rPr>
        <w:t>Past exam papers</w:t>
      </w:r>
      <w:r w:rsidR="00DA6E0D" w:rsidRPr="004544EC">
        <w:rPr>
          <w:rFonts w:ascii="Arial" w:hAnsi="Arial" w:cs="Arial"/>
          <w:sz w:val="24"/>
          <w:szCs w:val="24"/>
        </w:rPr>
        <w:t xml:space="preserve"> </w:t>
      </w:r>
      <w:r w:rsidRPr="004544EC">
        <w:rPr>
          <w:rFonts w:ascii="Arial" w:hAnsi="Arial" w:cs="Arial"/>
          <w:sz w:val="24"/>
          <w:szCs w:val="24"/>
        </w:rPr>
        <w:t>were included</w:t>
      </w:r>
      <w:r w:rsidR="00DA6E0D" w:rsidRPr="004544EC">
        <w:rPr>
          <w:rFonts w:ascii="Arial" w:hAnsi="Arial" w:cs="Arial"/>
          <w:sz w:val="24"/>
          <w:szCs w:val="24"/>
        </w:rPr>
        <w:t>,</w:t>
      </w:r>
      <w:r w:rsidRPr="004544EC">
        <w:rPr>
          <w:rFonts w:ascii="Arial" w:hAnsi="Arial" w:cs="Arial"/>
          <w:sz w:val="24"/>
          <w:szCs w:val="24"/>
        </w:rPr>
        <w:t xml:space="preserve"> as I wanted pupils to have easy </w:t>
      </w:r>
      <w:r w:rsidR="00DA6E0D" w:rsidRPr="004544EC">
        <w:rPr>
          <w:rFonts w:ascii="Arial" w:hAnsi="Arial" w:cs="Arial"/>
          <w:sz w:val="24"/>
          <w:szCs w:val="24"/>
        </w:rPr>
        <w:t xml:space="preserve">access to every existing past </w:t>
      </w:r>
      <w:r w:rsidRPr="004544EC">
        <w:rPr>
          <w:rFonts w:ascii="Arial" w:hAnsi="Arial" w:cs="Arial"/>
          <w:sz w:val="24"/>
          <w:szCs w:val="24"/>
        </w:rPr>
        <w:t>paper in one place</w:t>
      </w:r>
      <w:r w:rsidR="00DA6E0D" w:rsidRPr="004544EC">
        <w:rPr>
          <w:rFonts w:ascii="Arial" w:hAnsi="Arial" w:cs="Arial"/>
          <w:sz w:val="24"/>
          <w:szCs w:val="24"/>
        </w:rPr>
        <w:t xml:space="preserve">, so they did not </w:t>
      </w:r>
      <w:r w:rsidRPr="004544EC">
        <w:rPr>
          <w:rFonts w:ascii="Arial" w:hAnsi="Arial" w:cs="Arial"/>
          <w:sz w:val="24"/>
          <w:szCs w:val="24"/>
        </w:rPr>
        <w:t xml:space="preserve">have to </w:t>
      </w:r>
      <w:r w:rsidR="00DA6E0D" w:rsidRPr="004544EC">
        <w:rPr>
          <w:rFonts w:ascii="Arial" w:hAnsi="Arial" w:cs="Arial"/>
          <w:sz w:val="24"/>
          <w:szCs w:val="24"/>
        </w:rPr>
        <w:t xml:space="preserve">search for them or </w:t>
      </w:r>
      <w:r w:rsidRPr="004544EC">
        <w:rPr>
          <w:rFonts w:ascii="Arial" w:hAnsi="Arial" w:cs="Arial"/>
          <w:sz w:val="24"/>
          <w:szCs w:val="24"/>
        </w:rPr>
        <w:t>purchase them independently as this could limit the number of pupils able to access the</w:t>
      </w:r>
      <w:r w:rsidR="00DA6E0D" w:rsidRPr="004544EC">
        <w:rPr>
          <w:rFonts w:ascii="Arial" w:hAnsi="Arial" w:cs="Arial"/>
          <w:sz w:val="24"/>
          <w:szCs w:val="24"/>
        </w:rPr>
        <w:t xml:space="preserve"> </w:t>
      </w:r>
      <w:r w:rsidRPr="004544EC">
        <w:rPr>
          <w:rFonts w:ascii="Arial" w:hAnsi="Arial" w:cs="Arial"/>
          <w:sz w:val="24"/>
          <w:szCs w:val="24"/>
        </w:rPr>
        <w:t>m</w:t>
      </w:r>
      <w:r w:rsidR="00DA6E0D" w:rsidRPr="004544EC">
        <w:rPr>
          <w:rFonts w:ascii="Arial" w:hAnsi="Arial" w:cs="Arial"/>
          <w:sz w:val="24"/>
          <w:szCs w:val="24"/>
        </w:rPr>
        <w:t>ore recent papers</w:t>
      </w:r>
      <w:r w:rsidRPr="004544EC">
        <w:rPr>
          <w:rFonts w:ascii="Arial" w:hAnsi="Arial" w:cs="Arial"/>
          <w:sz w:val="24"/>
          <w:szCs w:val="24"/>
        </w:rPr>
        <w:t xml:space="preserve">. The </w:t>
      </w:r>
      <w:r w:rsidR="00EB4AA8" w:rsidRPr="004544EC">
        <w:rPr>
          <w:rFonts w:ascii="Arial" w:hAnsi="Arial" w:cs="Arial"/>
          <w:sz w:val="24"/>
          <w:szCs w:val="24"/>
        </w:rPr>
        <w:t>Model Answer</w:t>
      </w:r>
      <w:r w:rsidR="00CA06D8" w:rsidRPr="004544EC">
        <w:rPr>
          <w:rFonts w:ascii="Arial" w:hAnsi="Arial" w:cs="Arial"/>
          <w:sz w:val="24"/>
          <w:szCs w:val="24"/>
        </w:rPr>
        <w:t>s (appendix 10</w:t>
      </w:r>
      <w:r w:rsidR="002C70CC" w:rsidRPr="004544EC">
        <w:rPr>
          <w:rFonts w:ascii="Arial" w:hAnsi="Arial" w:cs="Arial"/>
          <w:sz w:val="24"/>
          <w:szCs w:val="24"/>
        </w:rPr>
        <w:t>)</w:t>
      </w:r>
      <w:r w:rsidRPr="004544EC">
        <w:rPr>
          <w:rFonts w:ascii="Arial" w:hAnsi="Arial" w:cs="Arial"/>
          <w:sz w:val="24"/>
          <w:szCs w:val="24"/>
        </w:rPr>
        <w:t xml:space="preserve"> </w:t>
      </w:r>
      <w:r w:rsidR="00CA06D8" w:rsidRPr="004544EC">
        <w:rPr>
          <w:rFonts w:ascii="Arial" w:hAnsi="Arial" w:cs="Arial"/>
          <w:sz w:val="24"/>
          <w:szCs w:val="24"/>
        </w:rPr>
        <w:t>are</w:t>
      </w:r>
      <w:r w:rsidRPr="004544EC">
        <w:rPr>
          <w:rFonts w:ascii="Arial" w:hAnsi="Arial" w:cs="Arial"/>
          <w:sz w:val="24"/>
          <w:szCs w:val="24"/>
        </w:rPr>
        <w:t xml:space="preserve"> available to download from the </w:t>
      </w:r>
      <w:r w:rsidR="002F4EF5" w:rsidRPr="004544EC">
        <w:rPr>
          <w:rFonts w:ascii="Arial" w:hAnsi="Arial" w:cs="Arial"/>
          <w:sz w:val="24"/>
          <w:szCs w:val="24"/>
        </w:rPr>
        <w:t>OCR</w:t>
      </w:r>
      <w:r w:rsidRPr="004544EC">
        <w:rPr>
          <w:rFonts w:ascii="Arial" w:hAnsi="Arial" w:cs="Arial"/>
          <w:sz w:val="24"/>
          <w:szCs w:val="24"/>
        </w:rPr>
        <w:t xml:space="preserve"> website </w:t>
      </w:r>
      <w:r w:rsidR="002F4EF5" w:rsidRPr="004544EC">
        <w:rPr>
          <w:rFonts w:ascii="Arial" w:hAnsi="Arial" w:cs="Arial"/>
          <w:sz w:val="24"/>
          <w:szCs w:val="24"/>
        </w:rPr>
        <w:t>(OCR, 2012)</w:t>
      </w:r>
      <w:r w:rsidR="001F2B6E" w:rsidRPr="004544EC">
        <w:rPr>
          <w:rFonts w:ascii="Arial" w:hAnsi="Arial" w:cs="Arial"/>
          <w:sz w:val="24"/>
          <w:szCs w:val="24"/>
        </w:rPr>
        <w:t>,</w:t>
      </w:r>
      <w:r w:rsidR="002F4EF5" w:rsidRPr="004544EC">
        <w:rPr>
          <w:rFonts w:ascii="Arial" w:hAnsi="Arial" w:cs="Arial"/>
          <w:sz w:val="24"/>
          <w:szCs w:val="24"/>
        </w:rPr>
        <w:t xml:space="preserve"> </w:t>
      </w:r>
      <w:r w:rsidR="00DA6E0D" w:rsidRPr="004544EC">
        <w:rPr>
          <w:rFonts w:ascii="Arial" w:hAnsi="Arial" w:cs="Arial"/>
          <w:sz w:val="24"/>
          <w:szCs w:val="24"/>
        </w:rPr>
        <w:t>however not</w:t>
      </w:r>
      <w:r w:rsidRPr="004544EC">
        <w:rPr>
          <w:rFonts w:ascii="Arial" w:hAnsi="Arial" w:cs="Arial"/>
          <w:sz w:val="24"/>
          <w:szCs w:val="24"/>
        </w:rPr>
        <w:t xml:space="preserve"> </w:t>
      </w:r>
      <w:r w:rsidR="00DA6E0D" w:rsidRPr="004544EC">
        <w:rPr>
          <w:rFonts w:ascii="Arial" w:hAnsi="Arial" w:cs="Arial"/>
          <w:sz w:val="24"/>
          <w:szCs w:val="24"/>
        </w:rPr>
        <w:t>many</w:t>
      </w:r>
      <w:r w:rsidRPr="004544EC">
        <w:rPr>
          <w:rFonts w:ascii="Arial" w:hAnsi="Arial" w:cs="Arial"/>
          <w:sz w:val="24"/>
          <w:szCs w:val="24"/>
        </w:rPr>
        <w:t xml:space="preserve"> students </w:t>
      </w:r>
      <w:r w:rsidR="00DA6E0D" w:rsidRPr="004544EC">
        <w:rPr>
          <w:rFonts w:ascii="Arial" w:hAnsi="Arial" w:cs="Arial"/>
          <w:sz w:val="24"/>
          <w:szCs w:val="24"/>
        </w:rPr>
        <w:t>have utilised this free resource</w:t>
      </w:r>
      <w:r w:rsidRPr="004544EC">
        <w:rPr>
          <w:rFonts w:ascii="Arial" w:hAnsi="Arial" w:cs="Arial"/>
          <w:sz w:val="24"/>
          <w:szCs w:val="24"/>
        </w:rPr>
        <w:t xml:space="preserve">. The model answer not only gives </w:t>
      </w:r>
      <w:r w:rsidR="00072C22" w:rsidRPr="004544EC">
        <w:rPr>
          <w:rFonts w:ascii="Arial" w:hAnsi="Arial" w:cs="Arial"/>
          <w:sz w:val="24"/>
          <w:szCs w:val="24"/>
        </w:rPr>
        <w:t>‘</w:t>
      </w:r>
      <w:r w:rsidRPr="004544EC">
        <w:rPr>
          <w:rFonts w:ascii="Arial" w:hAnsi="Arial" w:cs="Arial"/>
          <w:sz w:val="24"/>
          <w:szCs w:val="24"/>
        </w:rPr>
        <w:t>A</w:t>
      </w:r>
      <w:r w:rsidR="00072C22" w:rsidRPr="004544EC">
        <w:rPr>
          <w:rFonts w:ascii="Arial" w:hAnsi="Arial" w:cs="Arial"/>
          <w:sz w:val="24"/>
          <w:szCs w:val="24"/>
        </w:rPr>
        <w:t>’</w:t>
      </w:r>
      <w:r w:rsidRPr="004544EC">
        <w:rPr>
          <w:rFonts w:ascii="Arial" w:hAnsi="Arial" w:cs="Arial"/>
          <w:sz w:val="24"/>
          <w:szCs w:val="24"/>
        </w:rPr>
        <w:t xml:space="preserve"> grade answers to past paper questions</w:t>
      </w:r>
      <w:r w:rsidR="00DA6E0D" w:rsidRPr="004544EC">
        <w:rPr>
          <w:rFonts w:ascii="Arial" w:hAnsi="Arial" w:cs="Arial"/>
          <w:sz w:val="24"/>
          <w:szCs w:val="24"/>
        </w:rPr>
        <w:t>,</w:t>
      </w:r>
      <w:r w:rsidRPr="004544EC">
        <w:rPr>
          <w:rFonts w:ascii="Arial" w:hAnsi="Arial" w:cs="Arial"/>
          <w:sz w:val="24"/>
          <w:szCs w:val="24"/>
        </w:rPr>
        <w:t xml:space="preserve"> but it also gives essential examiner feedback to really emphasis</w:t>
      </w:r>
      <w:r w:rsidR="00DA6E0D" w:rsidRPr="004544EC">
        <w:rPr>
          <w:rFonts w:ascii="Arial" w:hAnsi="Arial" w:cs="Arial"/>
          <w:sz w:val="24"/>
          <w:szCs w:val="24"/>
        </w:rPr>
        <w:t>e</w:t>
      </w:r>
      <w:r w:rsidRPr="004544EC">
        <w:rPr>
          <w:rFonts w:ascii="Arial" w:hAnsi="Arial" w:cs="Arial"/>
          <w:sz w:val="24"/>
          <w:szCs w:val="24"/>
        </w:rPr>
        <w:t xml:space="preserve"> to pupils what was required </w:t>
      </w:r>
      <w:r w:rsidRPr="004544EC">
        <w:rPr>
          <w:rFonts w:ascii="Arial" w:hAnsi="Arial" w:cs="Arial"/>
          <w:sz w:val="24"/>
          <w:szCs w:val="24"/>
        </w:rPr>
        <w:lastRenderedPageBreak/>
        <w:t xml:space="preserve">in the question and answer. This element covers the fourth </w:t>
      </w:r>
      <w:r w:rsidR="004544EC" w:rsidRPr="004544EC">
        <w:rPr>
          <w:rFonts w:ascii="Arial" w:hAnsi="Arial" w:cs="Arial"/>
          <w:sz w:val="24"/>
          <w:szCs w:val="24"/>
        </w:rPr>
        <w:t>aspect of</w:t>
      </w:r>
      <w:r w:rsidRPr="004544EC">
        <w:rPr>
          <w:rFonts w:ascii="Arial" w:hAnsi="Arial" w:cs="Arial"/>
          <w:sz w:val="24"/>
          <w:szCs w:val="24"/>
        </w:rPr>
        <w:t xml:space="preserve"> successful inclusion</w:t>
      </w:r>
      <w:r w:rsidR="004544EC" w:rsidRPr="004544EC">
        <w:rPr>
          <w:rFonts w:ascii="Arial" w:hAnsi="Arial" w:cs="Arial"/>
          <w:sz w:val="24"/>
          <w:szCs w:val="24"/>
        </w:rPr>
        <w:t xml:space="preserve"> (</w:t>
      </w:r>
      <w:proofErr w:type="spellStart"/>
      <w:r w:rsidR="004544EC" w:rsidRPr="004544EC">
        <w:rPr>
          <w:rFonts w:ascii="Arial" w:hAnsi="Arial" w:cs="Arial"/>
          <w:sz w:val="24"/>
          <w:szCs w:val="24"/>
        </w:rPr>
        <w:t>DfES</w:t>
      </w:r>
      <w:proofErr w:type="spellEnd"/>
      <w:r w:rsidR="004544EC" w:rsidRPr="004544EC">
        <w:rPr>
          <w:rFonts w:ascii="Arial" w:hAnsi="Arial" w:cs="Arial"/>
          <w:sz w:val="24"/>
          <w:szCs w:val="24"/>
        </w:rPr>
        <w:t xml:space="preserve"> 2004, p1)</w:t>
      </w:r>
      <w:r w:rsidRPr="004544EC">
        <w:rPr>
          <w:rFonts w:ascii="Arial" w:hAnsi="Arial" w:cs="Arial"/>
          <w:sz w:val="24"/>
          <w:szCs w:val="24"/>
        </w:rPr>
        <w:t xml:space="preserve">, in that it sets high expectations for all and targets additional support so that all pupils can access learning at the </w:t>
      </w:r>
      <w:r w:rsidR="00072C22" w:rsidRPr="004544EC">
        <w:rPr>
          <w:rFonts w:ascii="Arial" w:hAnsi="Arial" w:cs="Arial"/>
          <w:sz w:val="24"/>
          <w:szCs w:val="24"/>
        </w:rPr>
        <w:t>‘</w:t>
      </w:r>
      <w:r w:rsidRPr="004544EC">
        <w:rPr>
          <w:rFonts w:ascii="Arial" w:hAnsi="Arial" w:cs="Arial"/>
          <w:sz w:val="24"/>
          <w:szCs w:val="24"/>
        </w:rPr>
        <w:t>A</w:t>
      </w:r>
      <w:r w:rsidR="00072C22" w:rsidRPr="004544EC">
        <w:rPr>
          <w:rFonts w:ascii="Arial" w:hAnsi="Arial" w:cs="Arial"/>
          <w:sz w:val="24"/>
          <w:szCs w:val="24"/>
        </w:rPr>
        <w:t>’</w:t>
      </w:r>
      <w:r w:rsidRPr="004544EC">
        <w:rPr>
          <w:rFonts w:ascii="Arial" w:hAnsi="Arial" w:cs="Arial"/>
          <w:sz w:val="24"/>
          <w:szCs w:val="24"/>
        </w:rPr>
        <w:t xml:space="preserve"> grade level </w:t>
      </w:r>
      <w:r w:rsidR="004544EC" w:rsidRPr="004544EC">
        <w:rPr>
          <w:rFonts w:ascii="Arial" w:hAnsi="Arial" w:cs="Arial"/>
          <w:sz w:val="24"/>
          <w:szCs w:val="24"/>
        </w:rPr>
        <w:t>and ensures adequate challenge for</w:t>
      </w:r>
      <w:r w:rsidRPr="004544EC">
        <w:rPr>
          <w:rFonts w:ascii="Arial" w:hAnsi="Arial" w:cs="Arial"/>
          <w:sz w:val="24"/>
          <w:szCs w:val="24"/>
        </w:rPr>
        <w:t xml:space="preserve"> progression. Even if pupils do not make the A- grade, if they at least strive towards it they may fall short with a grade B which will still be higher than they were targeting initially. </w:t>
      </w:r>
    </w:p>
    <w:p w:rsidR="00D079E0" w:rsidRDefault="0046645B" w:rsidP="00D079E0">
      <w:pPr>
        <w:spacing w:before="100" w:beforeAutospacing="1" w:line="480" w:lineRule="auto"/>
        <w:ind w:firstLine="720"/>
        <w:rPr>
          <w:rFonts w:ascii="Arial" w:hAnsi="Arial" w:cs="Arial"/>
          <w:sz w:val="24"/>
          <w:szCs w:val="24"/>
        </w:rPr>
      </w:pPr>
      <w:r w:rsidRPr="00D079E0">
        <w:rPr>
          <w:rFonts w:ascii="Arial" w:hAnsi="Arial" w:cs="Arial"/>
          <w:sz w:val="24"/>
          <w:szCs w:val="24"/>
        </w:rPr>
        <w:t xml:space="preserve">The </w:t>
      </w:r>
      <w:r w:rsidR="00EB4AA8" w:rsidRPr="00D079E0">
        <w:rPr>
          <w:rFonts w:ascii="Arial" w:hAnsi="Arial" w:cs="Arial"/>
          <w:sz w:val="24"/>
          <w:szCs w:val="24"/>
        </w:rPr>
        <w:t>Thinking Frame</w:t>
      </w:r>
      <w:r w:rsidRPr="00D079E0">
        <w:rPr>
          <w:rFonts w:ascii="Arial" w:hAnsi="Arial" w:cs="Arial"/>
          <w:sz w:val="24"/>
          <w:szCs w:val="24"/>
        </w:rPr>
        <w:t>s</w:t>
      </w:r>
      <w:r w:rsidR="00C41FF5" w:rsidRPr="00D079E0">
        <w:rPr>
          <w:rFonts w:ascii="Arial" w:hAnsi="Arial" w:cs="Arial"/>
          <w:sz w:val="24"/>
          <w:szCs w:val="24"/>
        </w:rPr>
        <w:t xml:space="preserve"> for ‘</w:t>
      </w:r>
      <w:r w:rsidR="00EB4AA8" w:rsidRPr="00D079E0">
        <w:rPr>
          <w:rFonts w:ascii="Arial" w:hAnsi="Arial" w:cs="Arial"/>
          <w:sz w:val="24"/>
          <w:szCs w:val="24"/>
        </w:rPr>
        <w:t>How’</w:t>
      </w:r>
      <w:r w:rsidR="00CA06D8" w:rsidRPr="00D079E0">
        <w:rPr>
          <w:rFonts w:ascii="Arial" w:hAnsi="Arial" w:cs="Arial"/>
          <w:sz w:val="24"/>
          <w:szCs w:val="24"/>
        </w:rPr>
        <w:t xml:space="preserve"> (appendix 11</w:t>
      </w:r>
      <w:r w:rsidR="002C70CC" w:rsidRPr="00D079E0">
        <w:rPr>
          <w:rFonts w:ascii="Arial" w:hAnsi="Arial" w:cs="Arial"/>
          <w:sz w:val="24"/>
          <w:szCs w:val="24"/>
        </w:rPr>
        <w:t>)</w:t>
      </w:r>
      <w:r w:rsidRPr="00D079E0">
        <w:rPr>
          <w:rFonts w:ascii="Arial" w:hAnsi="Arial" w:cs="Arial"/>
          <w:sz w:val="24"/>
          <w:szCs w:val="24"/>
        </w:rPr>
        <w:t xml:space="preserve"> and </w:t>
      </w:r>
      <w:r w:rsidR="00C41FF5" w:rsidRPr="00D079E0">
        <w:rPr>
          <w:rFonts w:ascii="Arial" w:hAnsi="Arial" w:cs="Arial"/>
          <w:sz w:val="24"/>
          <w:szCs w:val="24"/>
        </w:rPr>
        <w:t>‘</w:t>
      </w:r>
      <w:r w:rsidR="00EB4AA8" w:rsidRPr="00D079E0">
        <w:rPr>
          <w:rFonts w:ascii="Arial" w:hAnsi="Arial" w:cs="Arial"/>
          <w:sz w:val="24"/>
          <w:szCs w:val="24"/>
        </w:rPr>
        <w:t>Why’</w:t>
      </w:r>
      <w:r w:rsidR="00CA06D8" w:rsidRPr="00D079E0">
        <w:rPr>
          <w:rFonts w:ascii="Arial" w:hAnsi="Arial" w:cs="Arial"/>
          <w:sz w:val="24"/>
          <w:szCs w:val="24"/>
        </w:rPr>
        <w:t xml:space="preserve"> (appendix 12</w:t>
      </w:r>
      <w:r w:rsidR="002C70CC" w:rsidRPr="00D079E0">
        <w:rPr>
          <w:rFonts w:ascii="Arial" w:hAnsi="Arial" w:cs="Arial"/>
          <w:sz w:val="24"/>
          <w:szCs w:val="24"/>
        </w:rPr>
        <w:t>)</w:t>
      </w:r>
      <w:r w:rsidRPr="00D079E0">
        <w:rPr>
          <w:rFonts w:ascii="Arial" w:hAnsi="Arial" w:cs="Arial"/>
          <w:sz w:val="24"/>
          <w:szCs w:val="24"/>
        </w:rPr>
        <w:t xml:space="preserve"> </w:t>
      </w:r>
      <w:r w:rsidR="00C41FF5" w:rsidRPr="00D079E0">
        <w:rPr>
          <w:rFonts w:ascii="Arial" w:hAnsi="Arial" w:cs="Arial"/>
          <w:sz w:val="24"/>
          <w:szCs w:val="24"/>
        </w:rPr>
        <w:t>type questions,</w:t>
      </w:r>
      <w:r w:rsidRPr="00D079E0">
        <w:rPr>
          <w:rFonts w:ascii="Arial" w:hAnsi="Arial" w:cs="Arial"/>
          <w:sz w:val="24"/>
          <w:szCs w:val="24"/>
        </w:rPr>
        <w:t xml:space="preserve"> are a type of scaffold to help pupils construct their thoughts</w:t>
      </w:r>
      <w:r w:rsidR="00C41FF5" w:rsidRPr="00D079E0">
        <w:rPr>
          <w:rFonts w:ascii="Arial" w:hAnsi="Arial" w:cs="Arial"/>
          <w:sz w:val="24"/>
          <w:szCs w:val="24"/>
        </w:rPr>
        <w:t>.</w:t>
      </w:r>
      <w:r w:rsidRPr="00D079E0">
        <w:rPr>
          <w:rFonts w:ascii="Arial" w:hAnsi="Arial" w:cs="Arial"/>
          <w:sz w:val="24"/>
          <w:szCs w:val="24"/>
        </w:rPr>
        <w:t xml:space="preserve">  I wanted pupils to have a copy of this resource </w:t>
      </w:r>
      <w:r w:rsidR="00D079E0" w:rsidRPr="00D079E0">
        <w:rPr>
          <w:rFonts w:ascii="Arial" w:hAnsi="Arial" w:cs="Arial"/>
          <w:sz w:val="24"/>
          <w:szCs w:val="24"/>
        </w:rPr>
        <w:t>so they could</w:t>
      </w:r>
      <w:r w:rsidRPr="00D079E0">
        <w:rPr>
          <w:rFonts w:ascii="Arial" w:hAnsi="Arial" w:cs="Arial"/>
          <w:sz w:val="24"/>
          <w:szCs w:val="24"/>
        </w:rPr>
        <w:t xml:space="preserve"> get in</w:t>
      </w:r>
      <w:r w:rsidR="00D079E0" w:rsidRPr="00D079E0">
        <w:rPr>
          <w:rFonts w:ascii="Arial" w:hAnsi="Arial" w:cs="Arial"/>
          <w:sz w:val="24"/>
          <w:szCs w:val="24"/>
        </w:rPr>
        <w:t>to</w:t>
      </w:r>
      <w:r w:rsidRPr="00D079E0">
        <w:rPr>
          <w:rFonts w:ascii="Arial" w:hAnsi="Arial" w:cs="Arial"/>
          <w:sz w:val="24"/>
          <w:szCs w:val="24"/>
        </w:rPr>
        <w:t xml:space="preserve"> the habit of using the</w:t>
      </w:r>
      <w:r w:rsidR="00D079E0" w:rsidRPr="00D079E0">
        <w:rPr>
          <w:rFonts w:ascii="Arial" w:hAnsi="Arial" w:cs="Arial"/>
          <w:sz w:val="24"/>
          <w:szCs w:val="24"/>
        </w:rPr>
        <w:t>m</w:t>
      </w:r>
      <w:r w:rsidRPr="00D079E0">
        <w:rPr>
          <w:rFonts w:ascii="Arial" w:hAnsi="Arial" w:cs="Arial"/>
          <w:sz w:val="24"/>
          <w:szCs w:val="24"/>
        </w:rPr>
        <w:t xml:space="preserve"> at home</w:t>
      </w:r>
      <w:r w:rsidR="00D079E0" w:rsidRPr="00D079E0">
        <w:rPr>
          <w:rFonts w:ascii="Arial" w:hAnsi="Arial" w:cs="Arial"/>
          <w:sz w:val="24"/>
          <w:szCs w:val="24"/>
        </w:rPr>
        <w:t>,</w:t>
      </w:r>
      <w:r w:rsidRPr="00D079E0">
        <w:rPr>
          <w:rFonts w:ascii="Arial" w:hAnsi="Arial" w:cs="Arial"/>
          <w:sz w:val="24"/>
          <w:szCs w:val="24"/>
        </w:rPr>
        <w:t xml:space="preserve"> when trying to tackle past exam questions. These scaffolds are designed to make questions more accessible to pupils and to draw out their deeper understanding when forming well written answers in grammatically correct paragraphs, which again is a necessity for our students who are EAL or just have lower level literacy skills</w:t>
      </w:r>
      <w:r w:rsidR="002B4A46" w:rsidRPr="00D079E0">
        <w:rPr>
          <w:rFonts w:ascii="Arial" w:hAnsi="Arial" w:cs="Arial"/>
          <w:sz w:val="24"/>
          <w:szCs w:val="24"/>
        </w:rPr>
        <w:t xml:space="preserve"> especially for questions involving QWC</w:t>
      </w:r>
      <w:r w:rsidR="00D079E0" w:rsidRPr="00D079E0">
        <w:rPr>
          <w:rFonts w:ascii="Arial" w:hAnsi="Arial" w:cs="Arial"/>
          <w:sz w:val="24"/>
          <w:szCs w:val="24"/>
        </w:rPr>
        <w:t xml:space="preserve"> (appendix 9 p18)</w:t>
      </w:r>
      <w:r w:rsidRPr="00D079E0">
        <w:rPr>
          <w:rFonts w:ascii="Arial" w:hAnsi="Arial" w:cs="Arial"/>
          <w:sz w:val="24"/>
          <w:szCs w:val="24"/>
        </w:rPr>
        <w:t xml:space="preserve">. </w:t>
      </w:r>
      <w:r w:rsidR="00920929" w:rsidRPr="00D079E0">
        <w:rPr>
          <w:rFonts w:ascii="Arial" w:hAnsi="Arial" w:cs="Arial"/>
          <w:sz w:val="24"/>
          <w:szCs w:val="24"/>
        </w:rPr>
        <w:t xml:space="preserve">These resources in particular should help meet the final </w:t>
      </w:r>
      <w:r w:rsidR="00D079E0" w:rsidRPr="00D079E0">
        <w:rPr>
          <w:rFonts w:ascii="Arial" w:hAnsi="Arial" w:cs="Arial"/>
          <w:sz w:val="24"/>
          <w:szCs w:val="24"/>
        </w:rPr>
        <w:t>criterion</w:t>
      </w:r>
      <w:r w:rsidR="00920929" w:rsidRPr="00D079E0">
        <w:rPr>
          <w:rFonts w:ascii="Arial" w:hAnsi="Arial" w:cs="Arial"/>
          <w:sz w:val="24"/>
          <w:szCs w:val="24"/>
        </w:rPr>
        <w:t xml:space="preserve"> for successful inclusion (</w:t>
      </w:r>
      <w:proofErr w:type="spellStart"/>
      <w:r w:rsidR="00255DC0" w:rsidRPr="00D079E0">
        <w:rPr>
          <w:rFonts w:ascii="Arial" w:hAnsi="Arial" w:cs="Arial"/>
          <w:sz w:val="24"/>
          <w:szCs w:val="24"/>
        </w:rPr>
        <w:t>DfES</w:t>
      </w:r>
      <w:proofErr w:type="spellEnd"/>
      <w:r w:rsidR="00920929" w:rsidRPr="00D079E0">
        <w:rPr>
          <w:rFonts w:ascii="Arial" w:hAnsi="Arial" w:cs="Arial"/>
          <w:sz w:val="24"/>
          <w:szCs w:val="24"/>
        </w:rPr>
        <w:t xml:space="preserve"> 2004, p1) as they should help </w:t>
      </w:r>
      <w:r w:rsidR="00D079E0" w:rsidRPr="00D079E0">
        <w:rPr>
          <w:rFonts w:ascii="Arial" w:hAnsi="Arial" w:cs="Arial"/>
          <w:sz w:val="24"/>
          <w:szCs w:val="24"/>
        </w:rPr>
        <w:t xml:space="preserve">support pupils with barriers to </w:t>
      </w:r>
      <w:r w:rsidR="00920929" w:rsidRPr="00D079E0">
        <w:rPr>
          <w:rFonts w:ascii="Arial" w:hAnsi="Arial" w:cs="Arial"/>
          <w:sz w:val="24"/>
          <w:szCs w:val="24"/>
        </w:rPr>
        <w:t>writing extended exam answers</w:t>
      </w:r>
      <w:r w:rsidR="00D079E0" w:rsidRPr="00D079E0">
        <w:rPr>
          <w:rFonts w:ascii="Arial" w:hAnsi="Arial" w:cs="Arial"/>
          <w:sz w:val="24"/>
          <w:szCs w:val="24"/>
        </w:rPr>
        <w:t>,</w:t>
      </w:r>
      <w:r w:rsidR="00920929" w:rsidRPr="00D079E0">
        <w:rPr>
          <w:rFonts w:ascii="Arial" w:hAnsi="Arial" w:cs="Arial"/>
          <w:sz w:val="24"/>
          <w:szCs w:val="24"/>
        </w:rPr>
        <w:t xml:space="preserve"> so these needs can be addressed and overcome.</w:t>
      </w:r>
    </w:p>
    <w:p w:rsidR="00D079E0" w:rsidRDefault="00E970AF" w:rsidP="00D079E0">
      <w:pPr>
        <w:spacing w:before="100" w:beforeAutospacing="1" w:line="480" w:lineRule="auto"/>
        <w:ind w:firstLine="720"/>
        <w:rPr>
          <w:rFonts w:ascii="Arial" w:hAnsi="Arial" w:cs="Arial"/>
          <w:sz w:val="24"/>
          <w:szCs w:val="24"/>
        </w:rPr>
      </w:pPr>
      <w:r w:rsidRPr="00D079E0">
        <w:rPr>
          <w:rFonts w:ascii="Arial" w:hAnsi="Arial" w:cs="Arial"/>
          <w:sz w:val="24"/>
          <w:szCs w:val="24"/>
        </w:rPr>
        <w:t xml:space="preserve">But perhaps most significantly the biology handbook, I would hope, might </w:t>
      </w:r>
      <w:r w:rsidR="00D079E0" w:rsidRPr="00D079E0">
        <w:rPr>
          <w:rFonts w:ascii="Arial" w:hAnsi="Arial" w:cs="Arial"/>
          <w:sz w:val="24"/>
          <w:szCs w:val="24"/>
        </w:rPr>
        <w:t xml:space="preserve">raise confidence and </w:t>
      </w:r>
      <w:r w:rsidRPr="00D079E0">
        <w:rPr>
          <w:rFonts w:ascii="Arial" w:hAnsi="Arial" w:cs="Arial"/>
          <w:sz w:val="24"/>
          <w:szCs w:val="24"/>
        </w:rPr>
        <w:t>allow pupils to get over the initial shock they feel when they realise the difficulty level of the course and may</w:t>
      </w:r>
      <w:r w:rsidR="00D079E0" w:rsidRPr="00D079E0">
        <w:rPr>
          <w:rFonts w:ascii="Arial" w:hAnsi="Arial" w:cs="Arial"/>
          <w:sz w:val="24"/>
          <w:szCs w:val="24"/>
        </w:rPr>
        <w:t>be</w:t>
      </w:r>
      <w:r w:rsidRPr="00D079E0">
        <w:rPr>
          <w:rFonts w:ascii="Arial" w:hAnsi="Arial" w:cs="Arial"/>
          <w:sz w:val="24"/>
          <w:szCs w:val="24"/>
        </w:rPr>
        <w:t xml:space="preserve"> help maintain</w:t>
      </w:r>
      <w:r w:rsidR="00763AC6" w:rsidRPr="00D079E0">
        <w:rPr>
          <w:rFonts w:ascii="Arial" w:hAnsi="Arial" w:cs="Arial"/>
          <w:sz w:val="24"/>
          <w:szCs w:val="24"/>
        </w:rPr>
        <w:t xml:space="preserve"> pupils’ b</w:t>
      </w:r>
      <w:r w:rsidRPr="00D079E0">
        <w:rPr>
          <w:rFonts w:ascii="Arial" w:hAnsi="Arial" w:cs="Arial"/>
          <w:sz w:val="24"/>
          <w:szCs w:val="24"/>
        </w:rPr>
        <w:t xml:space="preserve">elief in their own capabilities by making the workload more manageable and less daunting for them. </w:t>
      </w:r>
    </w:p>
    <w:p w:rsidR="00823B28" w:rsidRDefault="0026631A" w:rsidP="00823B28">
      <w:pPr>
        <w:spacing w:before="100" w:beforeAutospacing="1" w:line="480" w:lineRule="auto"/>
        <w:ind w:firstLine="720"/>
        <w:rPr>
          <w:rFonts w:ascii="Arial" w:hAnsi="Arial" w:cs="Arial"/>
          <w:sz w:val="24"/>
          <w:szCs w:val="24"/>
        </w:rPr>
      </w:pPr>
      <w:r w:rsidRPr="000E7398">
        <w:rPr>
          <w:rFonts w:ascii="Arial" w:hAnsi="Arial" w:cs="Arial"/>
          <w:sz w:val="24"/>
          <w:szCs w:val="24"/>
        </w:rPr>
        <w:lastRenderedPageBreak/>
        <w:t xml:space="preserve">Having read </w:t>
      </w:r>
      <w:proofErr w:type="spellStart"/>
      <w:r w:rsidRPr="000E7398">
        <w:rPr>
          <w:rFonts w:ascii="Arial" w:hAnsi="Arial" w:cs="Arial"/>
          <w:sz w:val="24"/>
          <w:szCs w:val="24"/>
        </w:rPr>
        <w:t>Drevers</w:t>
      </w:r>
      <w:proofErr w:type="spellEnd"/>
      <w:r w:rsidRPr="000E7398">
        <w:rPr>
          <w:rFonts w:ascii="Arial" w:hAnsi="Arial" w:cs="Arial"/>
          <w:sz w:val="24"/>
          <w:szCs w:val="24"/>
        </w:rPr>
        <w:t>’ (</w:t>
      </w:r>
      <w:r w:rsidR="003C18E8" w:rsidRPr="000E7398">
        <w:rPr>
          <w:rFonts w:ascii="Arial" w:hAnsi="Arial" w:cs="Arial"/>
          <w:sz w:val="24"/>
          <w:szCs w:val="24"/>
        </w:rPr>
        <w:t>2003) account of different types of interview</w:t>
      </w:r>
      <w:r w:rsidRPr="000E7398">
        <w:rPr>
          <w:rFonts w:ascii="Arial" w:hAnsi="Arial" w:cs="Arial"/>
          <w:sz w:val="24"/>
          <w:szCs w:val="24"/>
        </w:rPr>
        <w:t>,</w:t>
      </w:r>
      <w:r w:rsidR="003C18E8" w:rsidRPr="000E7398">
        <w:rPr>
          <w:rFonts w:ascii="Arial" w:hAnsi="Arial" w:cs="Arial"/>
          <w:sz w:val="24"/>
          <w:szCs w:val="24"/>
        </w:rPr>
        <w:t xml:space="preserve"> I have decided the most useful form for </w:t>
      </w:r>
      <w:r w:rsidRPr="000E7398">
        <w:rPr>
          <w:rFonts w:ascii="Arial" w:hAnsi="Arial" w:cs="Arial"/>
          <w:sz w:val="24"/>
          <w:szCs w:val="24"/>
        </w:rPr>
        <w:t xml:space="preserve">evaluating </w:t>
      </w:r>
      <w:r w:rsidR="003C18E8" w:rsidRPr="000E7398">
        <w:rPr>
          <w:rFonts w:ascii="Arial" w:hAnsi="Arial" w:cs="Arial"/>
          <w:sz w:val="24"/>
          <w:szCs w:val="24"/>
        </w:rPr>
        <w:t>my intervention will be the Semi-structured interview (</w:t>
      </w:r>
      <w:proofErr w:type="spellStart"/>
      <w:r w:rsidRPr="000E7398">
        <w:rPr>
          <w:rFonts w:ascii="Arial" w:hAnsi="Arial" w:cs="Arial"/>
          <w:sz w:val="24"/>
          <w:szCs w:val="24"/>
        </w:rPr>
        <w:t>Drever</w:t>
      </w:r>
      <w:proofErr w:type="spellEnd"/>
      <w:r w:rsidRPr="000E7398">
        <w:rPr>
          <w:rFonts w:ascii="Arial" w:hAnsi="Arial" w:cs="Arial"/>
          <w:sz w:val="24"/>
          <w:szCs w:val="24"/>
        </w:rPr>
        <w:t xml:space="preserve">, 2003, </w:t>
      </w:r>
      <w:r w:rsidR="003C18E8" w:rsidRPr="000E7398">
        <w:rPr>
          <w:rFonts w:ascii="Arial" w:hAnsi="Arial" w:cs="Arial"/>
          <w:sz w:val="24"/>
          <w:szCs w:val="24"/>
        </w:rPr>
        <w:t xml:space="preserve">p10). </w:t>
      </w:r>
      <w:r w:rsidRPr="000E7398">
        <w:rPr>
          <w:rFonts w:ascii="Arial" w:hAnsi="Arial" w:cs="Arial"/>
          <w:sz w:val="24"/>
          <w:szCs w:val="24"/>
        </w:rPr>
        <w:t>I concluded that t</w:t>
      </w:r>
      <w:r w:rsidR="003C18E8" w:rsidRPr="000E7398">
        <w:rPr>
          <w:rFonts w:ascii="Arial" w:hAnsi="Arial" w:cs="Arial"/>
          <w:sz w:val="24"/>
          <w:szCs w:val="24"/>
        </w:rPr>
        <w:t xml:space="preserve">he highly structured interview </w:t>
      </w:r>
      <w:r w:rsidRPr="000E7398">
        <w:rPr>
          <w:rFonts w:ascii="Arial" w:hAnsi="Arial" w:cs="Arial"/>
          <w:sz w:val="24"/>
          <w:szCs w:val="24"/>
        </w:rPr>
        <w:t>(</w:t>
      </w:r>
      <w:proofErr w:type="spellStart"/>
      <w:r w:rsidRPr="000E7398">
        <w:rPr>
          <w:rFonts w:ascii="Arial" w:hAnsi="Arial" w:cs="Arial"/>
          <w:sz w:val="24"/>
          <w:szCs w:val="24"/>
        </w:rPr>
        <w:t>Drever</w:t>
      </w:r>
      <w:proofErr w:type="spellEnd"/>
      <w:r w:rsidRPr="000E7398">
        <w:rPr>
          <w:rFonts w:ascii="Arial" w:hAnsi="Arial" w:cs="Arial"/>
          <w:sz w:val="24"/>
          <w:szCs w:val="24"/>
        </w:rPr>
        <w:t>, 2003, p16) would be far</w:t>
      </w:r>
      <w:r w:rsidR="003C18E8" w:rsidRPr="000E7398">
        <w:rPr>
          <w:rFonts w:ascii="Arial" w:hAnsi="Arial" w:cs="Arial"/>
          <w:sz w:val="24"/>
          <w:szCs w:val="24"/>
        </w:rPr>
        <w:t xml:space="preserve"> too prescriptive and limiting </w:t>
      </w:r>
      <w:r w:rsidRPr="000E7398">
        <w:rPr>
          <w:rFonts w:ascii="Arial" w:hAnsi="Arial" w:cs="Arial"/>
          <w:sz w:val="24"/>
          <w:szCs w:val="24"/>
        </w:rPr>
        <w:t xml:space="preserve">in terms of pupil responses </w:t>
      </w:r>
      <w:r w:rsidR="003C18E8" w:rsidRPr="000E7398">
        <w:rPr>
          <w:rFonts w:ascii="Arial" w:hAnsi="Arial" w:cs="Arial"/>
          <w:sz w:val="24"/>
          <w:szCs w:val="24"/>
        </w:rPr>
        <w:t xml:space="preserve">and </w:t>
      </w:r>
      <w:r w:rsidRPr="000E7398">
        <w:rPr>
          <w:rFonts w:ascii="Arial" w:hAnsi="Arial" w:cs="Arial"/>
          <w:sz w:val="24"/>
          <w:szCs w:val="24"/>
        </w:rPr>
        <w:t xml:space="preserve">that </w:t>
      </w:r>
      <w:r w:rsidR="003C18E8" w:rsidRPr="000E7398">
        <w:rPr>
          <w:rFonts w:ascii="Arial" w:hAnsi="Arial" w:cs="Arial"/>
          <w:sz w:val="24"/>
          <w:szCs w:val="24"/>
        </w:rPr>
        <w:t xml:space="preserve">the ethnographic interview </w:t>
      </w:r>
      <w:r w:rsidRPr="000E7398">
        <w:rPr>
          <w:rFonts w:ascii="Arial" w:hAnsi="Arial" w:cs="Arial"/>
          <w:sz w:val="24"/>
          <w:szCs w:val="24"/>
        </w:rPr>
        <w:t>(</w:t>
      </w:r>
      <w:proofErr w:type="spellStart"/>
      <w:r w:rsidRPr="000E7398">
        <w:rPr>
          <w:rFonts w:ascii="Arial" w:hAnsi="Arial" w:cs="Arial"/>
          <w:sz w:val="24"/>
          <w:szCs w:val="24"/>
        </w:rPr>
        <w:t>Drever</w:t>
      </w:r>
      <w:proofErr w:type="spellEnd"/>
      <w:r w:rsidRPr="000E7398">
        <w:rPr>
          <w:rFonts w:ascii="Arial" w:hAnsi="Arial" w:cs="Arial"/>
          <w:sz w:val="24"/>
          <w:szCs w:val="24"/>
        </w:rPr>
        <w:t>, 2003, p17) would be too non-</w:t>
      </w:r>
      <w:r w:rsidR="003C18E8" w:rsidRPr="000E7398">
        <w:rPr>
          <w:rFonts w:ascii="Arial" w:hAnsi="Arial" w:cs="Arial"/>
          <w:sz w:val="24"/>
          <w:szCs w:val="24"/>
        </w:rPr>
        <w:t xml:space="preserve">directive </w:t>
      </w:r>
      <w:r w:rsidRPr="000E7398">
        <w:rPr>
          <w:rFonts w:ascii="Arial" w:hAnsi="Arial" w:cs="Arial"/>
          <w:sz w:val="24"/>
          <w:szCs w:val="24"/>
        </w:rPr>
        <w:t>and</w:t>
      </w:r>
      <w:r w:rsidR="001A76CF" w:rsidRPr="000E7398">
        <w:rPr>
          <w:rFonts w:ascii="Arial" w:hAnsi="Arial" w:cs="Arial"/>
          <w:sz w:val="24"/>
          <w:szCs w:val="24"/>
        </w:rPr>
        <w:t xml:space="preserve"> possibly give me responses of less</w:t>
      </w:r>
      <w:r w:rsidRPr="000E7398">
        <w:rPr>
          <w:rFonts w:ascii="Arial" w:hAnsi="Arial" w:cs="Arial"/>
          <w:sz w:val="24"/>
          <w:szCs w:val="24"/>
        </w:rPr>
        <w:t xml:space="preserve"> value. </w:t>
      </w:r>
      <w:r w:rsidR="003C18E8" w:rsidRPr="000E7398">
        <w:rPr>
          <w:rFonts w:ascii="Arial" w:hAnsi="Arial" w:cs="Arial"/>
          <w:sz w:val="24"/>
          <w:szCs w:val="24"/>
        </w:rPr>
        <w:t xml:space="preserve">I have </w:t>
      </w:r>
      <w:r w:rsidR="001A76CF" w:rsidRPr="000E7398">
        <w:rPr>
          <w:rFonts w:ascii="Arial" w:hAnsi="Arial" w:cs="Arial"/>
          <w:sz w:val="24"/>
          <w:szCs w:val="24"/>
        </w:rPr>
        <w:t xml:space="preserve">therefore </w:t>
      </w:r>
      <w:r w:rsidR="003C18E8" w:rsidRPr="000E7398">
        <w:rPr>
          <w:rFonts w:ascii="Arial" w:hAnsi="Arial" w:cs="Arial"/>
          <w:sz w:val="24"/>
          <w:szCs w:val="24"/>
        </w:rPr>
        <w:t>selected the semi-structured interview because I do not want to in</w:t>
      </w:r>
      <w:r w:rsidRPr="000E7398">
        <w:rPr>
          <w:rFonts w:ascii="Arial" w:hAnsi="Arial" w:cs="Arial"/>
          <w:sz w:val="24"/>
          <w:szCs w:val="24"/>
        </w:rPr>
        <w:t>fluence pupils</w:t>
      </w:r>
      <w:r w:rsidR="003106A6" w:rsidRPr="000E7398">
        <w:rPr>
          <w:rFonts w:ascii="Arial" w:hAnsi="Arial" w:cs="Arial"/>
          <w:sz w:val="24"/>
          <w:szCs w:val="24"/>
        </w:rPr>
        <w:t>’</w:t>
      </w:r>
      <w:r w:rsidRPr="000E7398">
        <w:rPr>
          <w:rFonts w:ascii="Arial" w:hAnsi="Arial" w:cs="Arial"/>
          <w:sz w:val="24"/>
          <w:szCs w:val="24"/>
        </w:rPr>
        <w:t xml:space="preserve"> opinions,</w:t>
      </w:r>
      <w:r w:rsidR="003C18E8" w:rsidRPr="000E7398">
        <w:rPr>
          <w:rFonts w:ascii="Arial" w:hAnsi="Arial" w:cs="Arial"/>
          <w:sz w:val="24"/>
          <w:szCs w:val="24"/>
        </w:rPr>
        <w:t xml:space="preserve"> as it is important that I get responses that express their true thoughts and feelings about my intervention. However </w:t>
      </w:r>
      <w:r w:rsidRPr="000E7398">
        <w:rPr>
          <w:rFonts w:ascii="Arial" w:hAnsi="Arial" w:cs="Arial"/>
          <w:sz w:val="24"/>
          <w:szCs w:val="24"/>
        </w:rPr>
        <w:t xml:space="preserve">I agree that </w:t>
      </w:r>
      <w:r w:rsidR="003C18E8" w:rsidRPr="000E7398">
        <w:rPr>
          <w:rFonts w:ascii="Arial" w:hAnsi="Arial" w:cs="Arial"/>
          <w:sz w:val="24"/>
          <w:szCs w:val="24"/>
        </w:rPr>
        <w:t>when interviewing young people it is important to have ‘prompts’ and ‘probes’(</w:t>
      </w:r>
      <w:proofErr w:type="spellStart"/>
      <w:r w:rsidRPr="000E7398">
        <w:rPr>
          <w:rFonts w:ascii="Arial" w:hAnsi="Arial" w:cs="Arial"/>
          <w:sz w:val="24"/>
          <w:szCs w:val="24"/>
        </w:rPr>
        <w:t>Drever</w:t>
      </w:r>
      <w:proofErr w:type="spellEnd"/>
      <w:r w:rsidRPr="000E7398">
        <w:rPr>
          <w:rFonts w:ascii="Arial" w:hAnsi="Arial" w:cs="Arial"/>
          <w:sz w:val="24"/>
          <w:szCs w:val="24"/>
        </w:rPr>
        <w:t xml:space="preserve">, 2003, </w:t>
      </w:r>
      <w:r w:rsidR="003C18E8" w:rsidRPr="000E7398">
        <w:rPr>
          <w:rFonts w:ascii="Arial" w:hAnsi="Arial" w:cs="Arial"/>
          <w:sz w:val="24"/>
          <w:szCs w:val="24"/>
        </w:rPr>
        <w:t xml:space="preserve">p11) otherwise you can frequently end up with one sentence answers of very limited value. Similarly to </w:t>
      </w:r>
      <w:proofErr w:type="spellStart"/>
      <w:r w:rsidR="003C18E8" w:rsidRPr="000E7398">
        <w:rPr>
          <w:rFonts w:ascii="Arial" w:hAnsi="Arial" w:cs="Arial"/>
          <w:sz w:val="24"/>
          <w:szCs w:val="24"/>
        </w:rPr>
        <w:t>Drevers</w:t>
      </w:r>
      <w:proofErr w:type="spellEnd"/>
      <w:r w:rsidR="003C18E8" w:rsidRPr="000E7398">
        <w:rPr>
          <w:rFonts w:ascii="Arial" w:hAnsi="Arial" w:cs="Arial"/>
          <w:sz w:val="24"/>
          <w:szCs w:val="24"/>
        </w:rPr>
        <w:t>’ (200</w:t>
      </w:r>
      <w:r w:rsidRPr="000E7398">
        <w:rPr>
          <w:rFonts w:ascii="Arial" w:hAnsi="Arial" w:cs="Arial"/>
          <w:sz w:val="24"/>
          <w:szCs w:val="24"/>
        </w:rPr>
        <w:t>3 p11) point that even if they we</w:t>
      </w:r>
      <w:r w:rsidR="003C18E8" w:rsidRPr="000E7398">
        <w:rPr>
          <w:rFonts w:ascii="Arial" w:hAnsi="Arial" w:cs="Arial"/>
          <w:sz w:val="24"/>
          <w:szCs w:val="24"/>
        </w:rPr>
        <w:t>re giving ‘wrong’ interpretations of my intervention</w:t>
      </w:r>
      <w:r w:rsidR="001A76CF" w:rsidRPr="000E7398">
        <w:rPr>
          <w:rFonts w:ascii="Arial" w:hAnsi="Arial" w:cs="Arial"/>
          <w:sz w:val="24"/>
          <w:szCs w:val="24"/>
        </w:rPr>
        <w:t>,</w:t>
      </w:r>
      <w:r w:rsidR="003C18E8" w:rsidRPr="000E7398">
        <w:rPr>
          <w:rFonts w:ascii="Arial" w:hAnsi="Arial" w:cs="Arial"/>
          <w:sz w:val="24"/>
          <w:szCs w:val="24"/>
        </w:rPr>
        <w:t xml:space="preserve"> I w</w:t>
      </w:r>
      <w:r w:rsidRPr="000E7398">
        <w:rPr>
          <w:rFonts w:ascii="Arial" w:hAnsi="Arial" w:cs="Arial"/>
          <w:sz w:val="24"/>
          <w:szCs w:val="24"/>
        </w:rPr>
        <w:t>ould</w:t>
      </w:r>
      <w:r w:rsidR="003C18E8" w:rsidRPr="000E7398">
        <w:rPr>
          <w:rFonts w:ascii="Arial" w:hAnsi="Arial" w:cs="Arial"/>
          <w:sz w:val="24"/>
          <w:szCs w:val="24"/>
        </w:rPr>
        <w:t xml:space="preserve"> not attempt to correct them</w:t>
      </w:r>
      <w:r w:rsidRPr="000E7398">
        <w:rPr>
          <w:rFonts w:ascii="Arial" w:hAnsi="Arial" w:cs="Arial"/>
          <w:sz w:val="24"/>
          <w:szCs w:val="24"/>
        </w:rPr>
        <w:t>,</w:t>
      </w:r>
      <w:r w:rsidR="003C18E8" w:rsidRPr="000E7398">
        <w:rPr>
          <w:rFonts w:ascii="Arial" w:hAnsi="Arial" w:cs="Arial"/>
          <w:sz w:val="24"/>
          <w:szCs w:val="24"/>
        </w:rPr>
        <w:t xml:space="preserve"> but merely ask them to elaborate. I w</w:t>
      </w:r>
      <w:r w:rsidRPr="000E7398">
        <w:rPr>
          <w:rFonts w:ascii="Arial" w:hAnsi="Arial" w:cs="Arial"/>
          <w:sz w:val="24"/>
          <w:szCs w:val="24"/>
        </w:rPr>
        <w:t>ould</w:t>
      </w:r>
      <w:r w:rsidR="003C18E8" w:rsidRPr="000E7398">
        <w:rPr>
          <w:rFonts w:ascii="Arial" w:hAnsi="Arial" w:cs="Arial"/>
          <w:sz w:val="24"/>
          <w:szCs w:val="24"/>
        </w:rPr>
        <w:t xml:space="preserve"> also be selecting the key </w:t>
      </w:r>
      <w:r w:rsidRPr="000E7398">
        <w:rPr>
          <w:rFonts w:ascii="Arial" w:hAnsi="Arial" w:cs="Arial"/>
          <w:sz w:val="24"/>
          <w:szCs w:val="24"/>
        </w:rPr>
        <w:t xml:space="preserve">inclusion </w:t>
      </w:r>
      <w:r w:rsidR="003C18E8" w:rsidRPr="000E7398">
        <w:rPr>
          <w:rFonts w:ascii="Arial" w:hAnsi="Arial" w:cs="Arial"/>
          <w:sz w:val="24"/>
          <w:szCs w:val="24"/>
        </w:rPr>
        <w:t>features of the intervention</w:t>
      </w:r>
      <w:r w:rsidR="001A76CF" w:rsidRPr="000E7398">
        <w:rPr>
          <w:rFonts w:ascii="Arial" w:hAnsi="Arial" w:cs="Arial"/>
          <w:sz w:val="24"/>
          <w:szCs w:val="24"/>
        </w:rPr>
        <w:t xml:space="preserve"> to prompt for, and then </w:t>
      </w:r>
      <w:r w:rsidR="003C18E8" w:rsidRPr="000E7398">
        <w:rPr>
          <w:rFonts w:ascii="Arial" w:hAnsi="Arial" w:cs="Arial"/>
          <w:sz w:val="24"/>
          <w:szCs w:val="24"/>
        </w:rPr>
        <w:t xml:space="preserve">pupils will also be probed and given ample </w:t>
      </w:r>
      <w:r w:rsidRPr="000E7398">
        <w:rPr>
          <w:rFonts w:ascii="Arial" w:hAnsi="Arial" w:cs="Arial"/>
          <w:sz w:val="24"/>
          <w:szCs w:val="24"/>
        </w:rPr>
        <w:t>opportunity</w:t>
      </w:r>
      <w:r w:rsidR="003C18E8" w:rsidRPr="000E7398">
        <w:rPr>
          <w:rFonts w:ascii="Arial" w:hAnsi="Arial" w:cs="Arial"/>
          <w:sz w:val="24"/>
          <w:szCs w:val="24"/>
        </w:rPr>
        <w:t xml:space="preserve"> to </w:t>
      </w:r>
      <w:r w:rsidRPr="000E7398">
        <w:rPr>
          <w:rFonts w:ascii="Arial" w:hAnsi="Arial" w:cs="Arial"/>
          <w:sz w:val="24"/>
          <w:szCs w:val="24"/>
        </w:rPr>
        <w:t>elaborate</w:t>
      </w:r>
      <w:r w:rsidR="003C18E8" w:rsidRPr="000E7398">
        <w:rPr>
          <w:rFonts w:ascii="Arial" w:hAnsi="Arial" w:cs="Arial"/>
          <w:sz w:val="24"/>
          <w:szCs w:val="24"/>
        </w:rPr>
        <w:t xml:space="preserve"> freely on other issues not covered in</w:t>
      </w:r>
      <w:r w:rsidRPr="000E7398">
        <w:rPr>
          <w:rFonts w:ascii="Arial" w:hAnsi="Arial" w:cs="Arial"/>
          <w:sz w:val="24"/>
          <w:szCs w:val="24"/>
        </w:rPr>
        <w:t xml:space="preserve"> my questions. </w:t>
      </w:r>
      <w:r w:rsidR="003C18E8" w:rsidRPr="000E7398">
        <w:rPr>
          <w:rFonts w:ascii="Arial" w:hAnsi="Arial" w:cs="Arial"/>
          <w:sz w:val="24"/>
          <w:szCs w:val="24"/>
        </w:rPr>
        <w:t xml:space="preserve">I </w:t>
      </w:r>
      <w:r w:rsidRPr="000E7398">
        <w:rPr>
          <w:rFonts w:ascii="Arial" w:hAnsi="Arial" w:cs="Arial"/>
          <w:sz w:val="24"/>
          <w:szCs w:val="24"/>
        </w:rPr>
        <w:t xml:space="preserve">also decided to </w:t>
      </w:r>
      <w:r w:rsidR="003C18E8" w:rsidRPr="000E7398">
        <w:rPr>
          <w:rFonts w:ascii="Arial" w:hAnsi="Arial" w:cs="Arial"/>
          <w:sz w:val="24"/>
          <w:szCs w:val="24"/>
        </w:rPr>
        <w:t xml:space="preserve">try to balance the use of closed questions with open probing </w:t>
      </w:r>
      <w:r w:rsidRPr="000E7398">
        <w:rPr>
          <w:rFonts w:ascii="Arial" w:hAnsi="Arial" w:cs="Arial"/>
          <w:sz w:val="24"/>
          <w:szCs w:val="24"/>
        </w:rPr>
        <w:t xml:space="preserve">ones as it is important for </w:t>
      </w:r>
      <w:r w:rsidR="003C18E8" w:rsidRPr="000E7398">
        <w:rPr>
          <w:rFonts w:ascii="Arial" w:hAnsi="Arial" w:cs="Arial"/>
          <w:sz w:val="24"/>
          <w:szCs w:val="24"/>
        </w:rPr>
        <w:t>pupils to elaborate on what the intervention meant to them</w:t>
      </w:r>
      <w:r w:rsidRPr="000E7398">
        <w:rPr>
          <w:rFonts w:ascii="Arial" w:hAnsi="Arial" w:cs="Arial"/>
          <w:sz w:val="24"/>
          <w:szCs w:val="24"/>
        </w:rPr>
        <w:t>,</w:t>
      </w:r>
      <w:r w:rsidR="003C18E8" w:rsidRPr="000E7398">
        <w:rPr>
          <w:rFonts w:ascii="Arial" w:hAnsi="Arial" w:cs="Arial"/>
          <w:sz w:val="24"/>
          <w:szCs w:val="24"/>
        </w:rPr>
        <w:t xml:space="preserve"> as opposed </w:t>
      </w:r>
      <w:r w:rsidRPr="000E7398">
        <w:rPr>
          <w:rFonts w:ascii="Arial" w:hAnsi="Arial" w:cs="Arial"/>
          <w:sz w:val="24"/>
          <w:szCs w:val="24"/>
        </w:rPr>
        <w:t>to, their opinion on what I thought</w:t>
      </w:r>
      <w:r w:rsidR="003C18E8" w:rsidRPr="000E7398">
        <w:rPr>
          <w:rFonts w:ascii="Arial" w:hAnsi="Arial" w:cs="Arial"/>
          <w:sz w:val="24"/>
          <w:szCs w:val="24"/>
        </w:rPr>
        <w:t xml:space="preserve"> it meant to them.  </w:t>
      </w:r>
    </w:p>
    <w:p w:rsidR="000342E1" w:rsidRDefault="003C18E8" w:rsidP="000342E1">
      <w:pPr>
        <w:spacing w:before="100" w:beforeAutospacing="1" w:line="480" w:lineRule="auto"/>
        <w:ind w:firstLine="720"/>
        <w:rPr>
          <w:rFonts w:ascii="Arial" w:hAnsi="Arial" w:cs="Arial"/>
          <w:sz w:val="24"/>
          <w:szCs w:val="24"/>
        </w:rPr>
      </w:pPr>
      <w:proofErr w:type="spellStart"/>
      <w:r w:rsidRPr="00823B28">
        <w:rPr>
          <w:rFonts w:ascii="Arial" w:hAnsi="Arial" w:cs="Arial"/>
          <w:sz w:val="24"/>
          <w:szCs w:val="24"/>
        </w:rPr>
        <w:t>Kellet</w:t>
      </w:r>
      <w:proofErr w:type="spellEnd"/>
      <w:r w:rsidRPr="00823B28">
        <w:rPr>
          <w:rFonts w:ascii="Arial" w:hAnsi="Arial" w:cs="Arial"/>
          <w:sz w:val="24"/>
          <w:szCs w:val="24"/>
        </w:rPr>
        <w:t xml:space="preserve"> </w:t>
      </w:r>
      <w:r w:rsidR="0026631A" w:rsidRPr="00823B28">
        <w:rPr>
          <w:rFonts w:ascii="Arial" w:hAnsi="Arial" w:cs="Arial"/>
          <w:sz w:val="24"/>
          <w:szCs w:val="24"/>
        </w:rPr>
        <w:t>(</w:t>
      </w:r>
      <w:r w:rsidR="00217801" w:rsidRPr="00823B28">
        <w:rPr>
          <w:rFonts w:ascii="Arial" w:hAnsi="Arial" w:cs="Arial"/>
          <w:sz w:val="24"/>
          <w:szCs w:val="24"/>
        </w:rPr>
        <w:t xml:space="preserve">2005, p64), </w:t>
      </w:r>
      <w:r w:rsidR="000342E1">
        <w:rPr>
          <w:rFonts w:ascii="Arial" w:hAnsi="Arial" w:cs="Arial"/>
          <w:sz w:val="24"/>
          <w:szCs w:val="24"/>
        </w:rPr>
        <w:t>raised</w:t>
      </w:r>
      <w:r w:rsidRPr="00823B28">
        <w:rPr>
          <w:rFonts w:ascii="Arial" w:hAnsi="Arial" w:cs="Arial"/>
          <w:sz w:val="24"/>
          <w:szCs w:val="24"/>
        </w:rPr>
        <w:t xml:space="preserve"> the important issue of standardising responses</w:t>
      </w:r>
      <w:r w:rsidR="00217801" w:rsidRPr="00823B28">
        <w:rPr>
          <w:rFonts w:ascii="Arial" w:hAnsi="Arial" w:cs="Arial"/>
          <w:sz w:val="24"/>
          <w:szCs w:val="24"/>
        </w:rPr>
        <w:t>.</w:t>
      </w:r>
      <w:r w:rsidRPr="00823B28">
        <w:rPr>
          <w:rFonts w:ascii="Arial" w:hAnsi="Arial" w:cs="Arial"/>
          <w:sz w:val="24"/>
          <w:szCs w:val="24"/>
        </w:rPr>
        <w:t xml:space="preserve"> If I want</w:t>
      </w:r>
      <w:r w:rsidR="000342E1">
        <w:rPr>
          <w:rFonts w:ascii="Arial" w:hAnsi="Arial" w:cs="Arial"/>
          <w:sz w:val="24"/>
          <w:szCs w:val="24"/>
        </w:rPr>
        <w:t>ed</w:t>
      </w:r>
      <w:r w:rsidRPr="00823B28">
        <w:rPr>
          <w:rFonts w:ascii="Arial" w:hAnsi="Arial" w:cs="Arial"/>
          <w:sz w:val="24"/>
          <w:szCs w:val="24"/>
        </w:rPr>
        <w:t xml:space="preserve"> to know what percentage of my class thought the intervention was highly effective or not very effective then I need</w:t>
      </w:r>
      <w:r w:rsidR="000342E1">
        <w:rPr>
          <w:rFonts w:ascii="Arial" w:hAnsi="Arial" w:cs="Arial"/>
          <w:sz w:val="24"/>
          <w:szCs w:val="24"/>
        </w:rPr>
        <w:t>ed</w:t>
      </w:r>
      <w:r w:rsidRPr="00823B28">
        <w:rPr>
          <w:rFonts w:ascii="Arial" w:hAnsi="Arial" w:cs="Arial"/>
          <w:sz w:val="24"/>
          <w:szCs w:val="24"/>
        </w:rPr>
        <w:t xml:space="preserve"> some form of structured questions and answers</w:t>
      </w:r>
      <w:r w:rsidR="00217801" w:rsidRPr="00823B28">
        <w:rPr>
          <w:rFonts w:ascii="Arial" w:hAnsi="Arial" w:cs="Arial"/>
          <w:sz w:val="24"/>
          <w:szCs w:val="24"/>
        </w:rPr>
        <w:t>,</w:t>
      </w:r>
      <w:r w:rsidRPr="00823B28">
        <w:rPr>
          <w:rFonts w:ascii="Arial" w:hAnsi="Arial" w:cs="Arial"/>
          <w:sz w:val="24"/>
          <w:szCs w:val="24"/>
        </w:rPr>
        <w:t xml:space="preserve"> otherwise I might get </w:t>
      </w:r>
      <w:r w:rsidR="00217801" w:rsidRPr="00823B28">
        <w:rPr>
          <w:rFonts w:ascii="Arial" w:hAnsi="Arial" w:cs="Arial"/>
          <w:sz w:val="24"/>
          <w:szCs w:val="24"/>
        </w:rPr>
        <w:t xml:space="preserve">useless </w:t>
      </w:r>
      <w:r w:rsidRPr="00823B28">
        <w:rPr>
          <w:rFonts w:ascii="Arial" w:hAnsi="Arial" w:cs="Arial"/>
          <w:sz w:val="24"/>
          <w:szCs w:val="24"/>
        </w:rPr>
        <w:t xml:space="preserve">responses </w:t>
      </w:r>
      <w:r w:rsidRPr="00823B28">
        <w:rPr>
          <w:rFonts w:ascii="Arial" w:hAnsi="Arial" w:cs="Arial"/>
          <w:sz w:val="24"/>
          <w:szCs w:val="24"/>
        </w:rPr>
        <w:lastRenderedPageBreak/>
        <w:t xml:space="preserve">like ‘yeah it was ok’.  </w:t>
      </w:r>
      <w:r w:rsidR="00217801" w:rsidRPr="00823B28">
        <w:rPr>
          <w:rFonts w:ascii="Arial" w:hAnsi="Arial" w:cs="Arial"/>
          <w:sz w:val="24"/>
          <w:szCs w:val="24"/>
        </w:rPr>
        <w:t>At the same time, a</w:t>
      </w:r>
      <w:r w:rsidRPr="00823B28">
        <w:rPr>
          <w:rFonts w:ascii="Arial" w:hAnsi="Arial" w:cs="Arial"/>
          <w:sz w:val="24"/>
          <w:szCs w:val="24"/>
        </w:rPr>
        <w:t xml:space="preserve">s </w:t>
      </w:r>
      <w:proofErr w:type="spellStart"/>
      <w:r w:rsidRPr="00823B28">
        <w:rPr>
          <w:rFonts w:ascii="Arial" w:hAnsi="Arial" w:cs="Arial"/>
          <w:sz w:val="24"/>
          <w:szCs w:val="24"/>
        </w:rPr>
        <w:t>Kellet</w:t>
      </w:r>
      <w:proofErr w:type="spellEnd"/>
      <w:r w:rsidRPr="00823B28">
        <w:rPr>
          <w:rFonts w:ascii="Arial" w:hAnsi="Arial" w:cs="Arial"/>
          <w:sz w:val="24"/>
          <w:szCs w:val="24"/>
        </w:rPr>
        <w:t xml:space="preserve"> (2005, p70) highlights, it is possible to find issues that you m</w:t>
      </w:r>
      <w:r w:rsidR="00217801" w:rsidRPr="00823B28">
        <w:rPr>
          <w:rFonts w:ascii="Arial" w:hAnsi="Arial" w:cs="Arial"/>
          <w:sz w:val="24"/>
          <w:szCs w:val="24"/>
        </w:rPr>
        <w:t xml:space="preserve">ay </w:t>
      </w:r>
      <w:r w:rsidRPr="00823B28">
        <w:rPr>
          <w:rFonts w:ascii="Arial" w:hAnsi="Arial" w:cs="Arial"/>
          <w:sz w:val="24"/>
          <w:szCs w:val="24"/>
        </w:rPr>
        <w:t xml:space="preserve">never have </w:t>
      </w:r>
      <w:r w:rsidR="00217801" w:rsidRPr="00823B28">
        <w:rPr>
          <w:rFonts w:ascii="Arial" w:hAnsi="Arial" w:cs="Arial"/>
          <w:sz w:val="24"/>
          <w:szCs w:val="24"/>
        </w:rPr>
        <w:t>anticipated</w:t>
      </w:r>
      <w:r w:rsidRPr="00823B28">
        <w:rPr>
          <w:rFonts w:ascii="Arial" w:hAnsi="Arial" w:cs="Arial"/>
          <w:sz w:val="24"/>
          <w:szCs w:val="24"/>
        </w:rPr>
        <w:t xml:space="preserve"> would be relevant and hence would never have asked about</w:t>
      </w:r>
      <w:r w:rsidR="00E44210" w:rsidRPr="00823B28">
        <w:rPr>
          <w:rFonts w:ascii="Arial" w:hAnsi="Arial" w:cs="Arial"/>
          <w:sz w:val="24"/>
          <w:szCs w:val="24"/>
        </w:rPr>
        <w:t>,</w:t>
      </w:r>
      <w:r w:rsidRPr="00823B28">
        <w:rPr>
          <w:rFonts w:ascii="Arial" w:hAnsi="Arial" w:cs="Arial"/>
          <w:sz w:val="24"/>
          <w:szCs w:val="24"/>
        </w:rPr>
        <w:t xml:space="preserve"> all from asking one very open question. I have </w:t>
      </w:r>
      <w:r w:rsidR="00217801" w:rsidRPr="00823B28">
        <w:rPr>
          <w:rFonts w:ascii="Arial" w:hAnsi="Arial" w:cs="Arial"/>
          <w:sz w:val="24"/>
          <w:szCs w:val="24"/>
        </w:rPr>
        <w:t xml:space="preserve">therefore </w:t>
      </w:r>
      <w:r w:rsidRPr="00823B28">
        <w:rPr>
          <w:rFonts w:ascii="Arial" w:hAnsi="Arial" w:cs="Arial"/>
          <w:sz w:val="24"/>
          <w:szCs w:val="24"/>
        </w:rPr>
        <w:t>decided to merge an open ended initial interview with more semi-structured interview in the form of a survey</w:t>
      </w:r>
      <w:r w:rsidR="00217801" w:rsidRPr="00823B28">
        <w:rPr>
          <w:rFonts w:ascii="Arial" w:hAnsi="Arial" w:cs="Arial"/>
          <w:sz w:val="24"/>
          <w:szCs w:val="24"/>
        </w:rPr>
        <w:t>.</w:t>
      </w:r>
      <w:r w:rsidRPr="00823B28">
        <w:rPr>
          <w:rFonts w:ascii="Arial" w:hAnsi="Arial" w:cs="Arial"/>
          <w:sz w:val="24"/>
          <w:szCs w:val="24"/>
        </w:rPr>
        <w:t xml:space="preserve"> </w:t>
      </w:r>
      <w:r w:rsidR="00217801" w:rsidRPr="00823B28">
        <w:rPr>
          <w:rFonts w:ascii="Arial" w:hAnsi="Arial" w:cs="Arial"/>
          <w:sz w:val="24"/>
          <w:szCs w:val="24"/>
        </w:rPr>
        <w:t xml:space="preserve">Indeed, </w:t>
      </w:r>
      <w:r w:rsidRPr="00823B28">
        <w:rPr>
          <w:rFonts w:ascii="Arial" w:hAnsi="Arial" w:cs="Arial"/>
          <w:sz w:val="24"/>
          <w:szCs w:val="24"/>
        </w:rPr>
        <w:t xml:space="preserve">as </w:t>
      </w:r>
      <w:proofErr w:type="spellStart"/>
      <w:r w:rsidRPr="00823B28">
        <w:rPr>
          <w:rFonts w:ascii="Arial" w:hAnsi="Arial" w:cs="Arial"/>
          <w:sz w:val="24"/>
          <w:szCs w:val="24"/>
        </w:rPr>
        <w:t>Kellet</w:t>
      </w:r>
      <w:proofErr w:type="spellEnd"/>
      <w:r w:rsidRPr="00823B28">
        <w:rPr>
          <w:rFonts w:ascii="Arial" w:hAnsi="Arial" w:cs="Arial"/>
          <w:sz w:val="24"/>
          <w:szCs w:val="24"/>
        </w:rPr>
        <w:t xml:space="preserve"> 2005 (p70) points out, researchers do not have to be restricted to one type of interview. By giving pupils the open ended question</w:t>
      </w:r>
      <w:r w:rsidR="00217801" w:rsidRPr="00823B28">
        <w:rPr>
          <w:rFonts w:ascii="Arial" w:hAnsi="Arial" w:cs="Arial"/>
          <w:sz w:val="24"/>
          <w:szCs w:val="24"/>
        </w:rPr>
        <w:t xml:space="preserve">s first, I would </w:t>
      </w:r>
      <w:r w:rsidRPr="00823B28">
        <w:rPr>
          <w:rFonts w:ascii="Arial" w:hAnsi="Arial" w:cs="Arial"/>
          <w:sz w:val="24"/>
          <w:szCs w:val="24"/>
        </w:rPr>
        <w:t>then tailor the semi-structured questions to elaborate on concepts they raised in their answers</w:t>
      </w:r>
      <w:r w:rsidR="00217801" w:rsidRPr="00823B28">
        <w:rPr>
          <w:rFonts w:ascii="Arial" w:hAnsi="Arial" w:cs="Arial"/>
          <w:sz w:val="24"/>
          <w:szCs w:val="24"/>
        </w:rPr>
        <w:t>,</w:t>
      </w:r>
      <w:r w:rsidRPr="00823B28">
        <w:rPr>
          <w:rFonts w:ascii="Arial" w:hAnsi="Arial" w:cs="Arial"/>
          <w:sz w:val="24"/>
          <w:szCs w:val="24"/>
        </w:rPr>
        <w:t xml:space="preserve"> hence </w:t>
      </w:r>
      <w:r w:rsidR="00E44210" w:rsidRPr="00823B28">
        <w:rPr>
          <w:rFonts w:ascii="Arial" w:hAnsi="Arial" w:cs="Arial"/>
          <w:sz w:val="24"/>
          <w:szCs w:val="24"/>
        </w:rPr>
        <w:t xml:space="preserve">gauging the </w:t>
      </w:r>
      <w:r w:rsidR="00217801" w:rsidRPr="00823B28">
        <w:rPr>
          <w:rFonts w:ascii="Arial" w:hAnsi="Arial" w:cs="Arial"/>
          <w:sz w:val="24"/>
          <w:szCs w:val="24"/>
        </w:rPr>
        <w:t>other pupils’</w:t>
      </w:r>
      <w:r w:rsidRPr="00823B28">
        <w:rPr>
          <w:rFonts w:ascii="Arial" w:hAnsi="Arial" w:cs="Arial"/>
          <w:sz w:val="24"/>
          <w:szCs w:val="24"/>
        </w:rPr>
        <w:t xml:space="preserve"> opinions on these </w:t>
      </w:r>
      <w:r w:rsidR="00217801" w:rsidRPr="00823B28">
        <w:rPr>
          <w:rFonts w:ascii="Arial" w:hAnsi="Arial" w:cs="Arial"/>
          <w:sz w:val="24"/>
          <w:szCs w:val="24"/>
        </w:rPr>
        <w:t>points, whilst also including</w:t>
      </w:r>
      <w:r w:rsidRPr="00823B28">
        <w:rPr>
          <w:rFonts w:ascii="Arial" w:hAnsi="Arial" w:cs="Arial"/>
          <w:sz w:val="24"/>
          <w:szCs w:val="24"/>
        </w:rPr>
        <w:t xml:space="preserve"> some of my </w:t>
      </w:r>
      <w:r w:rsidR="00823B28" w:rsidRPr="00823B28">
        <w:rPr>
          <w:rFonts w:ascii="Arial" w:hAnsi="Arial" w:cs="Arial"/>
          <w:sz w:val="24"/>
          <w:szCs w:val="24"/>
        </w:rPr>
        <w:t>own concepts</w:t>
      </w:r>
      <w:r w:rsidRPr="00823B28">
        <w:rPr>
          <w:rFonts w:ascii="Arial" w:hAnsi="Arial" w:cs="Arial"/>
          <w:sz w:val="24"/>
          <w:szCs w:val="24"/>
        </w:rPr>
        <w:t xml:space="preserve"> which the pupils may not have thought of. This progressive use of interview to actually shape the rest of the questions</w:t>
      </w:r>
      <w:r w:rsidR="00217801" w:rsidRPr="00823B28">
        <w:rPr>
          <w:rFonts w:ascii="Arial" w:hAnsi="Arial" w:cs="Arial"/>
          <w:sz w:val="24"/>
          <w:szCs w:val="24"/>
        </w:rPr>
        <w:t>,</w:t>
      </w:r>
      <w:r w:rsidRPr="00823B28">
        <w:rPr>
          <w:rFonts w:ascii="Arial" w:hAnsi="Arial" w:cs="Arial"/>
          <w:sz w:val="24"/>
          <w:szCs w:val="24"/>
        </w:rPr>
        <w:t xml:space="preserve"> should allow me to gain a varied set of responses, with enough standardised ones for data analysis purposes</w:t>
      </w:r>
      <w:r w:rsidR="00823B28" w:rsidRPr="00823B28">
        <w:rPr>
          <w:rFonts w:ascii="Arial" w:hAnsi="Arial" w:cs="Arial"/>
          <w:sz w:val="24"/>
          <w:szCs w:val="24"/>
        </w:rPr>
        <w:t>,</w:t>
      </w:r>
      <w:r w:rsidR="00217801" w:rsidRPr="00823B28">
        <w:rPr>
          <w:rFonts w:ascii="Arial" w:hAnsi="Arial" w:cs="Arial"/>
          <w:sz w:val="24"/>
          <w:szCs w:val="24"/>
        </w:rPr>
        <w:t xml:space="preserve"> and furthermore</w:t>
      </w:r>
      <w:r w:rsidR="00823B28" w:rsidRPr="00823B28">
        <w:rPr>
          <w:rFonts w:ascii="Arial" w:hAnsi="Arial" w:cs="Arial"/>
          <w:sz w:val="24"/>
          <w:szCs w:val="24"/>
        </w:rPr>
        <w:t>,</w:t>
      </w:r>
      <w:r w:rsidR="00217801" w:rsidRPr="00823B28">
        <w:rPr>
          <w:rFonts w:ascii="Arial" w:hAnsi="Arial" w:cs="Arial"/>
          <w:sz w:val="24"/>
          <w:szCs w:val="24"/>
        </w:rPr>
        <w:t xml:space="preserve"> to obtain a larger sample of responses via the survey than through interview alone</w:t>
      </w:r>
      <w:r w:rsidRPr="00823B28">
        <w:rPr>
          <w:rFonts w:ascii="Arial" w:hAnsi="Arial" w:cs="Arial"/>
          <w:sz w:val="24"/>
          <w:szCs w:val="24"/>
        </w:rPr>
        <w:t>.</w:t>
      </w:r>
    </w:p>
    <w:p w:rsidR="00926BF7" w:rsidRDefault="000342E1" w:rsidP="00926BF7">
      <w:pPr>
        <w:spacing w:before="100" w:beforeAutospacing="1" w:line="480" w:lineRule="auto"/>
        <w:ind w:firstLine="720"/>
        <w:rPr>
          <w:rFonts w:ascii="Arial" w:hAnsi="Arial" w:cs="Arial"/>
          <w:sz w:val="24"/>
          <w:szCs w:val="24"/>
        </w:rPr>
      </w:pPr>
      <w:proofErr w:type="spellStart"/>
      <w:r w:rsidRPr="000342E1">
        <w:rPr>
          <w:rFonts w:ascii="Arial" w:hAnsi="Arial" w:cs="Arial"/>
          <w:sz w:val="24"/>
          <w:szCs w:val="24"/>
        </w:rPr>
        <w:t>Kellet</w:t>
      </w:r>
      <w:proofErr w:type="spellEnd"/>
      <w:r w:rsidRPr="000342E1">
        <w:rPr>
          <w:rFonts w:ascii="Arial" w:hAnsi="Arial" w:cs="Arial"/>
          <w:sz w:val="24"/>
          <w:szCs w:val="24"/>
        </w:rPr>
        <w:t xml:space="preserve"> 2005 (p71) outlined</w:t>
      </w:r>
      <w:r w:rsidR="003C18E8" w:rsidRPr="000342E1">
        <w:rPr>
          <w:rFonts w:ascii="Arial" w:hAnsi="Arial" w:cs="Arial"/>
          <w:sz w:val="24"/>
          <w:szCs w:val="24"/>
        </w:rPr>
        <w:t xml:space="preserve"> the procedures to follow to ensure the inter</w:t>
      </w:r>
      <w:r w:rsidR="00217801" w:rsidRPr="000342E1">
        <w:rPr>
          <w:rFonts w:ascii="Arial" w:hAnsi="Arial" w:cs="Arial"/>
          <w:sz w:val="24"/>
          <w:szCs w:val="24"/>
        </w:rPr>
        <w:t>views are done in an ethical manner</w:t>
      </w:r>
      <w:r w:rsidR="003C18E8" w:rsidRPr="000342E1">
        <w:rPr>
          <w:rFonts w:ascii="Arial" w:hAnsi="Arial" w:cs="Arial"/>
          <w:sz w:val="24"/>
          <w:szCs w:val="24"/>
        </w:rPr>
        <w:t xml:space="preserve">. I </w:t>
      </w:r>
      <w:r w:rsidR="00217801" w:rsidRPr="000342E1">
        <w:rPr>
          <w:rFonts w:ascii="Arial" w:hAnsi="Arial" w:cs="Arial"/>
          <w:sz w:val="24"/>
          <w:szCs w:val="24"/>
        </w:rPr>
        <w:t>decided to</w:t>
      </w:r>
      <w:r w:rsidR="003C18E8" w:rsidRPr="000342E1">
        <w:rPr>
          <w:rFonts w:ascii="Arial" w:hAnsi="Arial" w:cs="Arial"/>
          <w:sz w:val="24"/>
          <w:szCs w:val="24"/>
        </w:rPr>
        <w:t xml:space="preserve"> keep the location </w:t>
      </w:r>
      <w:r w:rsidR="00217801" w:rsidRPr="000342E1">
        <w:rPr>
          <w:rFonts w:ascii="Arial" w:hAnsi="Arial" w:cs="Arial"/>
          <w:sz w:val="24"/>
          <w:szCs w:val="24"/>
        </w:rPr>
        <w:t xml:space="preserve">as informal as possible, </w:t>
      </w:r>
      <w:r w:rsidRPr="000342E1">
        <w:rPr>
          <w:rFonts w:ascii="Arial" w:hAnsi="Arial" w:cs="Arial"/>
          <w:sz w:val="24"/>
          <w:szCs w:val="24"/>
        </w:rPr>
        <w:t>which is their</w:t>
      </w:r>
      <w:r w:rsidR="003C18E8" w:rsidRPr="000342E1">
        <w:rPr>
          <w:rFonts w:ascii="Arial" w:hAnsi="Arial" w:cs="Arial"/>
          <w:sz w:val="24"/>
          <w:szCs w:val="24"/>
        </w:rPr>
        <w:t xml:space="preserve"> classroom</w:t>
      </w:r>
      <w:r w:rsidRPr="000342E1">
        <w:rPr>
          <w:rFonts w:ascii="Arial" w:hAnsi="Arial" w:cs="Arial"/>
          <w:sz w:val="24"/>
          <w:szCs w:val="24"/>
        </w:rPr>
        <w:t>. This</w:t>
      </w:r>
      <w:r w:rsidR="00217801" w:rsidRPr="000342E1">
        <w:rPr>
          <w:rFonts w:ascii="Arial" w:hAnsi="Arial" w:cs="Arial"/>
          <w:sz w:val="24"/>
          <w:szCs w:val="24"/>
        </w:rPr>
        <w:t xml:space="preserve"> should reduce any feelings of </w:t>
      </w:r>
      <w:r w:rsidRPr="000342E1">
        <w:rPr>
          <w:rFonts w:ascii="Arial" w:hAnsi="Arial" w:cs="Arial"/>
          <w:sz w:val="24"/>
          <w:szCs w:val="24"/>
        </w:rPr>
        <w:t>anxiety</w:t>
      </w:r>
      <w:r w:rsidR="00217801" w:rsidRPr="000342E1">
        <w:rPr>
          <w:rFonts w:ascii="Arial" w:hAnsi="Arial" w:cs="Arial"/>
          <w:sz w:val="24"/>
          <w:szCs w:val="24"/>
        </w:rPr>
        <w:t xml:space="preserve"> they might have if seated in an office. I </w:t>
      </w:r>
      <w:r w:rsidR="003C18E8" w:rsidRPr="000342E1">
        <w:rPr>
          <w:rFonts w:ascii="Arial" w:hAnsi="Arial" w:cs="Arial"/>
          <w:sz w:val="24"/>
          <w:szCs w:val="24"/>
        </w:rPr>
        <w:t>assure</w:t>
      </w:r>
      <w:r w:rsidRPr="000342E1">
        <w:rPr>
          <w:rFonts w:ascii="Arial" w:hAnsi="Arial" w:cs="Arial"/>
          <w:sz w:val="24"/>
          <w:szCs w:val="24"/>
        </w:rPr>
        <w:t>d</w:t>
      </w:r>
      <w:r w:rsidR="003C18E8" w:rsidRPr="000342E1">
        <w:rPr>
          <w:rFonts w:ascii="Arial" w:hAnsi="Arial" w:cs="Arial"/>
          <w:sz w:val="24"/>
          <w:szCs w:val="24"/>
        </w:rPr>
        <w:t xml:space="preserve"> them that their responses will be confidential </w:t>
      </w:r>
      <w:r w:rsidRPr="000342E1">
        <w:rPr>
          <w:rFonts w:ascii="Arial" w:hAnsi="Arial" w:cs="Arial"/>
          <w:sz w:val="24"/>
          <w:szCs w:val="24"/>
        </w:rPr>
        <w:t xml:space="preserve">and their identities kept anonymous, </w:t>
      </w:r>
      <w:r w:rsidR="00217801" w:rsidRPr="000342E1">
        <w:rPr>
          <w:rFonts w:ascii="Arial" w:hAnsi="Arial" w:cs="Arial"/>
          <w:sz w:val="24"/>
          <w:szCs w:val="24"/>
        </w:rPr>
        <w:t>and</w:t>
      </w:r>
      <w:r w:rsidRPr="000342E1">
        <w:rPr>
          <w:rFonts w:ascii="Arial" w:hAnsi="Arial" w:cs="Arial"/>
          <w:sz w:val="24"/>
          <w:szCs w:val="24"/>
        </w:rPr>
        <w:t xml:space="preserve"> I </w:t>
      </w:r>
      <w:r w:rsidR="00217801" w:rsidRPr="000342E1">
        <w:rPr>
          <w:rFonts w:ascii="Arial" w:hAnsi="Arial" w:cs="Arial"/>
          <w:sz w:val="24"/>
          <w:szCs w:val="24"/>
        </w:rPr>
        <w:t>gain</w:t>
      </w:r>
      <w:r w:rsidRPr="000342E1">
        <w:rPr>
          <w:rFonts w:ascii="Arial" w:hAnsi="Arial" w:cs="Arial"/>
          <w:sz w:val="24"/>
          <w:szCs w:val="24"/>
        </w:rPr>
        <w:t>ed</w:t>
      </w:r>
      <w:r w:rsidR="00217801" w:rsidRPr="000342E1">
        <w:rPr>
          <w:rFonts w:ascii="Arial" w:hAnsi="Arial" w:cs="Arial"/>
          <w:sz w:val="24"/>
          <w:szCs w:val="24"/>
        </w:rPr>
        <w:t xml:space="preserve"> their </w:t>
      </w:r>
      <w:r w:rsidR="003C18E8" w:rsidRPr="000342E1">
        <w:rPr>
          <w:rFonts w:ascii="Arial" w:hAnsi="Arial" w:cs="Arial"/>
          <w:sz w:val="24"/>
          <w:szCs w:val="24"/>
        </w:rPr>
        <w:t xml:space="preserve">consent </w:t>
      </w:r>
      <w:r w:rsidR="00217801" w:rsidRPr="000342E1">
        <w:rPr>
          <w:rFonts w:ascii="Arial" w:hAnsi="Arial" w:cs="Arial"/>
          <w:sz w:val="24"/>
          <w:szCs w:val="24"/>
        </w:rPr>
        <w:t xml:space="preserve">before they </w:t>
      </w:r>
      <w:r w:rsidRPr="000342E1">
        <w:rPr>
          <w:rFonts w:ascii="Arial" w:hAnsi="Arial" w:cs="Arial"/>
          <w:sz w:val="24"/>
          <w:szCs w:val="24"/>
        </w:rPr>
        <w:t>took</w:t>
      </w:r>
      <w:r w:rsidR="003C18E8" w:rsidRPr="000342E1">
        <w:rPr>
          <w:rFonts w:ascii="Arial" w:hAnsi="Arial" w:cs="Arial"/>
          <w:sz w:val="24"/>
          <w:szCs w:val="24"/>
        </w:rPr>
        <w:t xml:space="preserve"> part</w:t>
      </w:r>
      <w:r w:rsidRPr="000342E1">
        <w:rPr>
          <w:rFonts w:ascii="Arial" w:hAnsi="Arial" w:cs="Arial"/>
          <w:sz w:val="24"/>
          <w:szCs w:val="24"/>
        </w:rPr>
        <w:t xml:space="preserve"> in the process. I </w:t>
      </w:r>
      <w:r w:rsidR="00217801" w:rsidRPr="000342E1">
        <w:rPr>
          <w:rFonts w:ascii="Arial" w:hAnsi="Arial" w:cs="Arial"/>
          <w:sz w:val="24"/>
          <w:szCs w:val="24"/>
        </w:rPr>
        <w:t>inform</w:t>
      </w:r>
      <w:r w:rsidRPr="000342E1">
        <w:rPr>
          <w:rFonts w:ascii="Arial" w:hAnsi="Arial" w:cs="Arial"/>
          <w:sz w:val="24"/>
          <w:szCs w:val="24"/>
        </w:rPr>
        <w:t>ed</w:t>
      </w:r>
      <w:r w:rsidR="00217801" w:rsidRPr="000342E1">
        <w:rPr>
          <w:rFonts w:ascii="Arial" w:hAnsi="Arial" w:cs="Arial"/>
          <w:sz w:val="24"/>
          <w:szCs w:val="24"/>
        </w:rPr>
        <w:t xml:space="preserve"> them that I</w:t>
      </w:r>
      <w:r w:rsidR="003C18E8" w:rsidRPr="000342E1">
        <w:rPr>
          <w:rFonts w:ascii="Arial" w:hAnsi="Arial" w:cs="Arial"/>
          <w:sz w:val="24"/>
          <w:szCs w:val="24"/>
        </w:rPr>
        <w:t xml:space="preserve"> w</w:t>
      </w:r>
      <w:r w:rsidRPr="000342E1">
        <w:rPr>
          <w:rFonts w:ascii="Arial" w:hAnsi="Arial" w:cs="Arial"/>
          <w:sz w:val="24"/>
          <w:szCs w:val="24"/>
        </w:rPr>
        <w:t>ould</w:t>
      </w:r>
      <w:r w:rsidR="003C18E8" w:rsidRPr="000342E1">
        <w:rPr>
          <w:rFonts w:ascii="Arial" w:hAnsi="Arial" w:cs="Arial"/>
          <w:sz w:val="24"/>
          <w:szCs w:val="24"/>
        </w:rPr>
        <w:t xml:space="preserve"> r</w:t>
      </w:r>
      <w:r w:rsidR="00217801" w:rsidRPr="000342E1">
        <w:rPr>
          <w:rFonts w:ascii="Arial" w:hAnsi="Arial" w:cs="Arial"/>
          <w:sz w:val="24"/>
          <w:szCs w:val="24"/>
        </w:rPr>
        <w:t>ecord their answers purely so I can then refer back to their responses later without missing any details</w:t>
      </w:r>
      <w:r w:rsidR="003C18E8" w:rsidRPr="000342E1">
        <w:rPr>
          <w:rFonts w:ascii="Arial" w:hAnsi="Arial" w:cs="Arial"/>
          <w:sz w:val="24"/>
          <w:szCs w:val="24"/>
        </w:rPr>
        <w:t>.</w:t>
      </w:r>
      <w:r w:rsidR="00E44210" w:rsidRPr="000342E1">
        <w:rPr>
          <w:rFonts w:ascii="Arial" w:hAnsi="Arial" w:cs="Arial"/>
          <w:sz w:val="24"/>
          <w:szCs w:val="24"/>
        </w:rPr>
        <w:t xml:space="preserve"> I intend</w:t>
      </w:r>
      <w:r w:rsidRPr="000342E1">
        <w:rPr>
          <w:rFonts w:ascii="Arial" w:hAnsi="Arial" w:cs="Arial"/>
          <w:sz w:val="24"/>
          <w:szCs w:val="24"/>
        </w:rPr>
        <w:t>ed</w:t>
      </w:r>
      <w:r w:rsidR="00E44210" w:rsidRPr="000342E1">
        <w:rPr>
          <w:rFonts w:ascii="Arial" w:hAnsi="Arial" w:cs="Arial"/>
          <w:sz w:val="24"/>
          <w:szCs w:val="24"/>
        </w:rPr>
        <w:t xml:space="preserve"> to interview around six</w:t>
      </w:r>
      <w:r w:rsidR="003C18E8" w:rsidRPr="000342E1">
        <w:rPr>
          <w:rFonts w:ascii="Arial" w:hAnsi="Arial" w:cs="Arial"/>
          <w:sz w:val="24"/>
          <w:szCs w:val="24"/>
        </w:rPr>
        <w:t xml:space="preserve"> pupils from my A-level biology class</w:t>
      </w:r>
      <w:r w:rsidRPr="000342E1">
        <w:rPr>
          <w:rFonts w:ascii="Arial" w:hAnsi="Arial" w:cs="Arial"/>
          <w:sz w:val="24"/>
          <w:szCs w:val="24"/>
        </w:rPr>
        <w:t>es</w:t>
      </w:r>
      <w:r w:rsidR="00217801" w:rsidRPr="000342E1">
        <w:rPr>
          <w:rFonts w:ascii="Arial" w:hAnsi="Arial" w:cs="Arial"/>
          <w:sz w:val="24"/>
          <w:szCs w:val="24"/>
        </w:rPr>
        <w:t xml:space="preserve"> and then survey all forty four members of the A-</w:t>
      </w:r>
      <w:r w:rsidR="00217801" w:rsidRPr="000342E1">
        <w:rPr>
          <w:rFonts w:ascii="Arial" w:hAnsi="Arial" w:cs="Arial"/>
          <w:sz w:val="24"/>
          <w:szCs w:val="24"/>
        </w:rPr>
        <w:lastRenderedPageBreak/>
        <w:t>Level bi</w:t>
      </w:r>
      <w:r w:rsidRPr="000342E1">
        <w:rPr>
          <w:rFonts w:ascii="Arial" w:hAnsi="Arial" w:cs="Arial"/>
          <w:sz w:val="24"/>
          <w:szCs w:val="24"/>
        </w:rPr>
        <w:t>ology cohort, which comprises</w:t>
      </w:r>
      <w:r w:rsidR="00217801" w:rsidRPr="000342E1">
        <w:rPr>
          <w:rFonts w:ascii="Arial" w:hAnsi="Arial" w:cs="Arial"/>
          <w:sz w:val="24"/>
          <w:szCs w:val="24"/>
        </w:rPr>
        <w:t xml:space="preserve"> of 29 AS pupils and 15 A2 pupils</w:t>
      </w:r>
      <w:r w:rsidR="003C18E8" w:rsidRPr="000342E1">
        <w:rPr>
          <w:rFonts w:ascii="Arial" w:hAnsi="Arial" w:cs="Arial"/>
          <w:sz w:val="24"/>
          <w:szCs w:val="24"/>
        </w:rPr>
        <w:t xml:space="preserve">. </w:t>
      </w:r>
      <w:r w:rsidR="008A263B" w:rsidRPr="000342E1">
        <w:rPr>
          <w:rFonts w:ascii="Arial" w:hAnsi="Arial" w:cs="Arial"/>
          <w:sz w:val="24"/>
          <w:szCs w:val="24"/>
        </w:rPr>
        <w:t>The</w:t>
      </w:r>
      <w:r w:rsidR="0042552C" w:rsidRPr="000342E1">
        <w:rPr>
          <w:rFonts w:ascii="Arial" w:hAnsi="Arial" w:cs="Arial"/>
          <w:sz w:val="24"/>
          <w:szCs w:val="24"/>
        </w:rPr>
        <w:t xml:space="preserve"> </w:t>
      </w:r>
      <w:r w:rsidR="00E17CC4" w:rsidRPr="000342E1">
        <w:rPr>
          <w:rFonts w:ascii="Arial" w:hAnsi="Arial" w:cs="Arial"/>
          <w:sz w:val="24"/>
          <w:szCs w:val="24"/>
        </w:rPr>
        <w:t>f</w:t>
      </w:r>
      <w:r w:rsidR="005268E1" w:rsidRPr="000342E1">
        <w:rPr>
          <w:rFonts w:ascii="Arial" w:hAnsi="Arial" w:cs="Arial"/>
          <w:sz w:val="24"/>
          <w:szCs w:val="24"/>
        </w:rPr>
        <w:t xml:space="preserve">ormat </w:t>
      </w:r>
      <w:r w:rsidR="0042552C" w:rsidRPr="000342E1">
        <w:rPr>
          <w:rFonts w:ascii="Arial" w:hAnsi="Arial" w:cs="Arial"/>
          <w:sz w:val="24"/>
          <w:szCs w:val="24"/>
        </w:rPr>
        <w:t>of the interview</w:t>
      </w:r>
      <w:r w:rsidR="008A263B" w:rsidRPr="000342E1">
        <w:rPr>
          <w:rFonts w:ascii="Arial" w:hAnsi="Arial" w:cs="Arial"/>
          <w:sz w:val="24"/>
          <w:szCs w:val="24"/>
        </w:rPr>
        <w:t xml:space="preserve"> and survey are shown below:</w:t>
      </w:r>
    </w:p>
    <w:p w:rsidR="00926BF7" w:rsidRDefault="008A263B" w:rsidP="00926BF7">
      <w:pPr>
        <w:spacing w:before="100" w:beforeAutospacing="1" w:line="480" w:lineRule="auto"/>
        <w:rPr>
          <w:rFonts w:ascii="Arial" w:hAnsi="Arial" w:cs="Arial"/>
          <w:sz w:val="24"/>
          <w:szCs w:val="24"/>
        </w:rPr>
      </w:pPr>
      <w:r w:rsidRPr="00926BF7">
        <w:rPr>
          <w:rFonts w:ascii="Arial" w:hAnsi="Arial" w:cs="Arial"/>
          <w:b/>
          <w:sz w:val="24"/>
          <w:szCs w:val="24"/>
        </w:rPr>
        <w:t>Stage</w:t>
      </w:r>
      <w:r w:rsidR="00D90C9F" w:rsidRPr="00926BF7">
        <w:rPr>
          <w:rFonts w:ascii="Arial" w:hAnsi="Arial" w:cs="Arial"/>
          <w:b/>
          <w:sz w:val="24"/>
          <w:szCs w:val="24"/>
        </w:rPr>
        <w:t xml:space="preserve"> one</w:t>
      </w:r>
      <w:r w:rsidR="00AB0164" w:rsidRPr="00926BF7">
        <w:rPr>
          <w:rFonts w:ascii="Arial" w:hAnsi="Arial" w:cs="Arial"/>
          <w:b/>
          <w:sz w:val="24"/>
          <w:szCs w:val="24"/>
        </w:rPr>
        <w:t>:</w:t>
      </w:r>
      <w:r w:rsidR="005268E1" w:rsidRPr="00926BF7">
        <w:rPr>
          <w:rFonts w:ascii="Arial" w:hAnsi="Arial" w:cs="Arial"/>
          <w:sz w:val="24"/>
          <w:szCs w:val="24"/>
        </w:rPr>
        <w:t xml:space="preserve"> </w:t>
      </w:r>
    </w:p>
    <w:p w:rsidR="005268E1" w:rsidRPr="00926BF7" w:rsidRDefault="00926BF7" w:rsidP="00926BF7">
      <w:pPr>
        <w:spacing w:before="100" w:beforeAutospacing="1" w:after="100" w:afterAutospacing="1" w:line="480" w:lineRule="auto"/>
        <w:rPr>
          <w:rFonts w:ascii="Arial" w:hAnsi="Arial" w:cs="Arial"/>
          <w:sz w:val="24"/>
          <w:szCs w:val="24"/>
        </w:rPr>
      </w:pPr>
      <w:proofErr w:type="gramStart"/>
      <w:r>
        <w:rPr>
          <w:rFonts w:ascii="Arial" w:hAnsi="Arial" w:cs="Arial"/>
          <w:sz w:val="24"/>
          <w:szCs w:val="24"/>
        </w:rPr>
        <w:t>A q</w:t>
      </w:r>
      <w:r w:rsidR="008A263B" w:rsidRPr="00926BF7">
        <w:rPr>
          <w:rFonts w:ascii="Arial" w:hAnsi="Arial" w:cs="Arial"/>
          <w:sz w:val="24"/>
          <w:szCs w:val="24"/>
        </w:rPr>
        <w:t>ualitative</w:t>
      </w:r>
      <w:r>
        <w:rPr>
          <w:rFonts w:ascii="Arial" w:hAnsi="Arial" w:cs="Arial"/>
          <w:sz w:val="24"/>
          <w:szCs w:val="24"/>
        </w:rPr>
        <w:t>,</w:t>
      </w:r>
      <w:r w:rsidR="008A263B" w:rsidRPr="00926BF7">
        <w:rPr>
          <w:rFonts w:ascii="Arial" w:hAnsi="Arial" w:cs="Arial"/>
          <w:sz w:val="24"/>
          <w:szCs w:val="24"/>
        </w:rPr>
        <w:t xml:space="preserve"> small s</w:t>
      </w:r>
      <w:r w:rsidR="002331C3" w:rsidRPr="00926BF7">
        <w:rPr>
          <w:rFonts w:ascii="Arial" w:hAnsi="Arial" w:cs="Arial"/>
          <w:sz w:val="24"/>
          <w:szCs w:val="24"/>
        </w:rPr>
        <w:t xml:space="preserve">ample </w:t>
      </w:r>
      <w:r w:rsidR="008A263B" w:rsidRPr="00926BF7">
        <w:rPr>
          <w:rFonts w:ascii="Arial" w:hAnsi="Arial" w:cs="Arial"/>
          <w:sz w:val="24"/>
          <w:szCs w:val="24"/>
        </w:rPr>
        <w:t>i</w:t>
      </w:r>
      <w:r w:rsidR="00282ECB" w:rsidRPr="00926BF7">
        <w:rPr>
          <w:rFonts w:ascii="Arial" w:hAnsi="Arial" w:cs="Arial"/>
          <w:sz w:val="24"/>
          <w:szCs w:val="24"/>
        </w:rPr>
        <w:t>nterview</w:t>
      </w:r>
      <w:r>
        <w:rPr>
          <w:rFonts w:ascii="Arial" w:hAnsi="Arial" w:cs="Arial"/>
          <w:sz w:val="24"/>
          <w:szCs w:val="24"/>
        </w:rPr>
        <w:t>,</w:t>
      </w:r>
      <w:r w:rsidR="008A263B" w:rsidRPr="00926BF7">
        <w:rPr>
          <w:rFonts w:ascii="Arial" w:hAnsi="Arial" w:cs="Arial"/>
          <w:sz w:val="24"/>
          <w:szCs w:val="24"/>
        </w:rPr>
        <w:t xml:space="preserve"> using </w:t>
      </w:r>
      <w:r w:rsidR="00AB0164" w:rsidRPr="00926BF7">
        <w:rPr>
          <w:rFonts w:ascii="Arial" w:hAnsi="Arial" w:cs="Arial"/>
          <w:sz w:val="24"/>
          <w:szCs w:val="24"/>
        </w:rPr>
        <w:t>open question</w:t>
      </w:r>
      <w:r w:rsidR="002331C3" w:rsidRPr="00926BF7">
        <w:rPr>
          <w:rFonts w:ascii="Arial" w:hAnsi="Arial" w:cs="Arial"/>
          <w:sz w:val="24"/>
          <w:szCs w:val="24"/>
        </w:rPr>
        <w:t>s</w:t>
      </w:r>
      <w:r>
        <w:rPr>
          <w:rFonts w:ascii="Arial" w:hAnsi="Arial" w:cs="Arial"/>
          <w:sz w:val="24"/>
          <w:szCs w:val="24"/>
        </w:rPr>
        <w:t>.</w:t>
      </w:r>
      <w:proofErr w:type="gramEnd"/>
      <w:r>
        <w:rPr>
          <w:rFonts w:ascii="Arial" w:hAnsi="Arial" w:cs="Arial"/>
          <w:sz w:val="24"/>
          <w:szCs w:val="24"/>
        </w:rPr>
        <w:t xml:space="preserve"> </w:t>
      </w:r>
      <w:r w:rsidR="005268E1" w:rsidRPr="00926BF7">
        <w:rPr>
          <w:rFonts w:ascii="Arial" w:hAnsi="Arial" w:cs="Arial"/>
          <w:sz w:val="24"/>
          <w:szCs w:val="24"/>
        </w:rPr>
        <w:t xml:space="preserve">All </w:t>
      </w:r>
      <w:r w:rsidR="006E676E" w:rsidRPr="00926BF7">
        <w:rPr>
          <w:rFonts w:ascii="Arial" w:hAnsi="Arial" w:cs="Arial"/>
          <w:sz w:val="24"/>
          <w:szCs w:val="24"/>
        </w:rPr>
        <w:t>six pupils were</w:t>
      </w:r>
      <w:r w:rsidR="005268E1" w:rsidRPr="00926BF7">
        <w:rPr>
          <w:rFonts w:ascii="Arial" w:hAnsi="Arial" w:cs="Arial"/>
          <w:sz w:val="24"/>
          <w:szCs w:val="24"/>
        </w:rPr>
        <w:t xml:space="preserve"> given the </w:t>
      </w:r>
      <w:r w:rsidR="006946CD" w:rsidRPr="00926BF7">
        <w:rPr>
          <w:rFonts w:ascii="Arial" w:hAnsi="Arial" w:cs="Arial"/>
          <w:sz w:val="24"/>
          <w:szCs w:val="24"/>
        </w:rPr>
        <w:t>three</w:t>
      </w:r>
      <w:r w:rsidR="005268E1" w:rsidRPr="00926BF7">
        <w:rPr>
          <w:rFonts w:ascii="Arial" w:hAnsi="Arial" w:cs="Arial"/>
          <w:sz w:val="24"/>
          <w:szCs w:val="24"/>
        </w:rPr>
        <w:t xml:space="preserve"> question</w:t>
      </w:r>
      <w:r w:rsidR="006946CD" w:rsidRPr="00926BF7">
        <w:rPr>
          <w:rFonts w:ascii="Arial" w:hAnsi="Arial" w:cs="Arial"/>
          <w:sz w:val="24"/>
          <w:szCs w:val="24"/>
        </w:rPr>
        <w:t>s</w:t>
      </w:r>
      <w:r w:rsidR="000342E1" w:rsidRPr="00926BF7">
        <w:rPr>
          <w:rFonts w:ascii="Arial" w:hAnsi="Arial" w:cs="Arial"/>
          <w:sz w:val="24"/>
          <w:szCs w:val="24"/>
        </w:rPr>
        <w:t xml:space="preserve"> below,</w:t>
      </w:r>
      <w:r w:rsidR="005268E1" w:rsidRPr="00926BF7">
        <w:rPr>
          <w:rFonts w:ascii="Arial" w:hAnsi="Arial" w:cs="Arial"/>
          <w:sz w:val="24"/>
          <w:szCs w:val="24"/>
        </w:rPr>
        <w:t xml:space="preserve"> in order to </w:t>
      </w:r>
      <w:r w:rsidR="006946CD" w:rsidRPr="00926BF7">
        <w:rPr>
          <w:rFonts w:ascii="Arial" w:hAnsi="Arial" w:cs="Arial"/>
          <w:sz w:val="24"/>
          <w:szCs w:val="24"/>
        </w:rPr>
        <w:t>initiate</w:t>
      </w:r>
      <w:r w:rsidR="005268E1" w:rsidRPr="00926BF7">
        <w:rPr>
          <w:rFonts w:ascii="Arial" w:hAnsi="Arial" w:cs="Arial"/>
          <w:sz w:val="24"/>
          <w:szCs w:val="24"/>
        </w:rPr>
        <w:t xml:space="preserve"> </w:t>
      </w:r>
      <w:r w:rsidR="006946CD" w:rsidRPr="00926BF7">
        <w:rPr>
          <w:rFonts w:ascii="Arial" w:hAnsi="Arial" w:cs="Arial"/>
          <w:sz w:val="24"/>
          <w:szCs w:val="24"/>
        </w:rPr>
        <w:t xml:space="preserve">the interview. </w:t>
      </w:r>
    </w:p>
    <w:p w:rsidR="00C7668E" w:rsidRPr="00926BF7" w:rsidRDefault="006946CD" w:rsidP="00926BF7">
      <w:pPr>
        <w:spacing w:before="100" w:beforeAutospacing="1" w:after="100" w:afterAutospacing="1" w:line="480" w:lineRule="auto"/>
        <w:rPr>
          <w:rFonts w:ascii="Arial" w:hAnsi="Arial" w:cs="Arial"/>
          <w:i/>
          <w:sz w:val="24"/>
          <w:szCs w:val="24"/>
        </w:rPr>
      </w:pPr>
      <w:r w:rsidRPr="00926BF7">
        <w:rPr>
          <w:rFonts w:ascii="Arial" w:hAnsi="Arial" w:cs="Arial"/>
          <w:i/>
          <w:sz w:val="24"/>
          <w:szCs w:val="24"/>
        </w:rPr>
        <w:t xml:space="preserve">Question 1: </w:t>
      </w:r>
      <w:r w:rsidR="005268E1" w:rsidRPr="00926BF7">
        <w:rPr>
          <w:rFonts w:ascii="Arial" w:hAnsi="Arial" w:cs="Arial"/>
          <w:i/>
          <w:sz w:val="24"/>
          <w:szCs w:val="24"/>
        </w:rPr>
        <w:t xml:space="preserve">What do you think of the </w:t>
      </w:r>
      <w:r w:rsidR="00282ECB" w:rsidRPr="00926BF7">
        <w:rPr>
          <w:rFonts w:ascii="Arial" w:hAnsi="Arial" w:cs="Arial"/>
          <w:i/>
          <w:sz w:val="24"/>
          <w:szCs w:val="24"/>
        </w:rPr>
        <w:t xml:space="preserve">A-Level </w:t>
      </w:r>
      <w:r w:rsidR="005268E1" w:rsidRPr="00926BF7">
        <w:rPr>
          <w:rFonts w:ascii="Arial" w:hAnsi="Arial" w:cs="Arial"/>
          <w:i/>
          <w:sz w:val="24"/>
          <w:szCs w:val="24"/>
        </w:rPr>
        <w:t>Biology Handbook</w:t>
      </w:r>
      <w:r w:rsidR="00043F96" w:rsidRPr="00926BF7">
        <w:rPr>
          <w:rFonts w:ascii="Arial" w:hAnsi="Arial" w:cs="Arial"/>
          <w:i/>
          <w:sz w:val="24"/>
          <w:szCs w:val="24"/>
        </w:rPr>
        <w:t>?</w:t>
      </w:r>
    </w:p>
    <w:p w:rsidR="006946CD" w:rsidRPr="00926BF7" w:rsidRDefault="006946CD" w:rsidP="00926BF7">
      <w:pPr>
        <w:spacing w:before="100" w:beforeAutospacing="1" w:after="100" w:afterAutospacing="1" w:line="480" w:lineRule="auto"/>
        <w:rPr>
          <w:rFonts w:ascii="Arial" w:hAnsi="Arial" w:cs="Arial"/>
          <w:sz w:val="24"/>
          <w:szCs w:val="24"/>
        </w:rPr>
      </w:pPr>
      <w:r w:rsidRPr="00926BF7">
        <w:rPr>
          <w:rFonts w:ascii="Arial" w:hAnsi="Arial" w:cs="Arial"/>
          <w:i/>
          <w:sz w:val="24"/>
          <w:szCs w:val="24"/>
        </w:rPr>
        <w:t xml:space="preserve">Question 2: </w:t>
      </w:r>
      <w:r w:rsidRPr="00926BF7">
        <w:rPr>
          <w:rFonts w:ascii="Arial" w:hAnsi="Arial" w:cs="Arial"/>
          <w:sz w:val="24"/>
          <w:szCs w:val="24"/>
        </w:rPr>
        <w:t>What are the good points about the biology handbook?</w:t>
      </w:r>
    </w:p>
    <w:p w:rsidR="006946CD" w:rsidRPr="00926BF7" w:rsidRDefault="006946CD" w:rsidP="00926BF7">
      <w:pPr>
        <w:spacing w:before="100" w:beforeAutospacing="1" w:after="100" w:afterAutospacing="1" w:line="480" w:lineRule="auto"/>
        <w:rPr>
          <w:rFonts w:ascii="Arial" w:hAnsi="Arial" w:cs="Arial"/>
          <w:sz w:val="24"/>
          <w:szCs w:val="24"/>
        </w:rPr>
      </w:pPr>
      <w:r w:rsidRPr="00926BF7">
        <w:rPr>
          <w:rFonts w:ascii="Arial" w:hAnsi="Arial" w:cs="Arial"/>
          <w:sz w:val="24"/>
          <w:szCs w:val="24"/>
        </w:rPr>
        <w:t>Question 3: How could the Biology Handbook</w:t>
      </w:r>
      <w:r w:rsidR="000342E1" w:rsidRPr="00926BF7">
        <w:rPr>
          <w:rFonts w:ascii="Arial" w:hAnsi="Arial" w:cs="Arial"/>
          <w:sz w:val="24"/>
          <w:szCs w:val="24"/>
        </w:rPr>
        <w:t xml:space="preserve"> </w:t>
      </w:r>
      <w:proofErr w:type="gramStart"/>
      <w:r w:rsidRPr="00926BF7">
        <w:rPr>
          <w:rFonts w:ascii="Arial" w:hAnsi="Arial" w:cs="Arial"/>
          <w:sz w:val="24"/>
          <w:szCs w:val="24"/>
        </w:rPr>
        <w:t>be</w:t>
      </w:r>
      <w:proofErr w:type="gramEnd"/>
      <w:r w:rsidRPr="00926BF7">
        <w:rPr>
          <w:rFonts w:ascii="Arial" w:hAnsi="Arial" w:cs="Arial"/>
          <w:sz w:val="24"/>
          <w:szCs w:val="24"/>
        </w:rPr>
        <w:t xml:space="preserve"> improved?</w:t>
      </w:r>
    </w:p>
    <w:p w:rsidR="006946CD" w:rsidRPr="00926BF7" w:rsidRDefault="006946CD" w:rsidP="00926BF7">
      <w:pPr>
        <w:spacing w:before="100" w:beforeAutospacing="1" w:after="100" w:afterAutospacing="1" w:line="480" w:lineRule="auto"/>
        <w:rPr>
          <w:rFonts w:ascii="Arial" w:hAnsi="Arial" w:cs="Arial"/>
          <w:sz w:val="24"/>
          <w:szCs w:val="24"/>
        </w:rPr>
      </w:pPr>
      <w:r w:rsidRPr="00926BF7">
        <w:rPr>
          <w:rFonts w:ascii="Arial" w:hAnsi="Arial" w:cs="Arial"/>
          <w:sz w:val="24"/>
          <w:szCs w:val="24"/>
        </w:rPr>
        <w:t xml:space="preserve">Where pupils gave very brief responses to </w:t>
      </w:r>
      <w:r w:rsidR="00E02BB8" w:rsidRPr="00926BF7">
        <w:rPr>
          <w:rFonts w:ascii="Arial" w:hAnsi="Arial" w:cs="Arial"/>
          <w:sz w:val="24"/>
          <w:szCs w:val="24"/>
        </w:rPr>
        <w:t>question 1</w:t>
      </w:r>
      <w:r w:rsidR="008A263B" w:rsidRPr="00926BF7">
        <w:rPr>
          <w:rFonts w:ascii="Arial" w:hAnsi="Arial" w:cs="Arial"/>
          <w:sz w:val="24"/>
          <w:szCs w:val="24"/>
        </w:rPr>
        <w:t>,</w:t>
      </w:r>
      <w:r w:rsidR="00E02BB8" w:rsidRPr="00926BF7">
        <w:rPr>
          <w:rFonts w:ascii="Arial" w:hAnsi="Arial" w:cs="Arial"/>
          <w:sz w:val="24"/>
          <w:szCs w:val="24"/>
        </w:rPr>
        <w:t xml:space="preserve"> question 2 and 3 </w:t>
      </w:r>
      <w:r w:rsidR="008A263B" w:rsidRPr="00926BF7">
        <w:rPr>
          <w:rFonts w:ascii="Arial" w:hAnsi="Arial" w:cs="Arial"/>
          <w:sz w:val="24"/>
          <w:szCs w:val="24"/>
        </w:rPr>
        <w:t xml:space="preserve">were then used to </w:t>
      </w:r>
      <w:r w:rsidR="00E02BB8" w:rsidRPr="00926BF7">
        <w:rPr>
          <w:rFonts w:ascii="Arial" w:hAnsi="Arial" w:cs="Arial"/>
          <w:sz w:val="24"/>
          <w:szCs w:val="24"/>
        </w:rPr>
        <w:t>help prompt for more inform</w:t>
      </w:r>
      <w:r w:rsidR="008A263B" w:rsidRPr="00926BF7">
        <w:rPr>
          <w:rFonts w:ascii="Arial" w:hAnsi="Arial" w:cs="Arial"/>
          <w:sz w:val="24"/>
          <w:szCs w:val="24"/>
        </w:rPr>
        <w:t>ation. Furthermore, if pupils ga</w:t>
      </w:r>
      <w:r w:rsidR="00E02BB8" w:rsidRPr="00926BF7">
        <w:rPr>
          <w:rFonts w:ascii="Arial" w:hAnsi="Arial" w:cs="Arial"/>
          <w:sz w:val="24"/>
          <w:szCs w:val="24"/>
        </w:rPr>
        <w:t>ve superficial responses like</w:t>
      </w:r>
      <w:r w:rsidRPr="00926BF7">
        <w:rPr>
          <w:rFonts w:ascii="Arial" w:hAnsi="Arial" w:cs="Arial"/>
          <w:sz w:val="24"/>
          <w:szCs w:val="24"/>
        </w:rPr>
        <w:t xml:space="preserve"> ‘yeah it’s useful’, I would then ask them to elaborate in more detail about how and why they found it useful and hence probe for more valuable responses. The aim here was not to put ideas about inclusion into their heads but to let them just think out loud about </w:t>
      </w:r>
      <w:r w:rsidR="00E02BB8" w:rsidRPr="00926BF7">
        <w:rPr>
          <w:rFonts w:ascii="Arial" w:hAnsi="Arial" w:cs="Arial"/>
          <w:sz w:val="24"/>
          <w:szCs w:val="24"/>
        </w:rPr>
        <w:t xml:space="preserve">how </w:t>
      </w:r>
      <w:r w:rsidRPr="00926BF7">
        <w:rPr>
          <w:rFonts w:ascii="Arial" w:hAnsi="Arial" w:cs="Arial"/>
          <w:sz w:val="24"/>
          <w:szCs w:val="24"/>
        </w:rPr>
        <w:t xml:space="preserve">the handbook has </w:t>
      </w:r>
      <w:r w:rsidR="00E02BB8" w:rsidRPr="00926BF7">
        <w:rPr>
          <w:rFonts w:ascii="Arial" w:hAnsi="Arial" w:cs="Arial"/>
          <w:sz w:val="24"/>
          <w:szCs w:val="24"/>
        </w:rPr>
        <w:t>impacted them</w:t>
      </w:r>
      <w:r w:rsidRPr="00926BF7">
        <w:rPr>
          <w:rFonts w:ascii="Arial" w:hAnsi="Arial" w:cs="Arial"/>
          <w:sz w:val="24"/>
          <w:szCs w:val="24"/>
        </w:rPr>
        <w:t xml:space="preserve">. </w:t>
      </w:r>
    </w:p>
    <w:p w:rsidR="00926BF7" w:rsidRDefault="00926BF7" w:rsidP="00926BF7">
      <w:pPr>
        <w:spacing w:before="100" w:beforeAutospacing="1" w:after="100" w:afterAutospacing="1" w:line="480" w:lineRule="auto"/>
        <w:rPr>
          <w:rFonts w:ascii="Arial" w:hAnsi="Arial" w:cs="Arial"/>
          <w:sz w:val="24"/>
          <w:szCs w:val="24"/>
        </w:rPr>
      </w:pPr>
      <w:r w:rsidRPr="00926BF7">
        <w:rPr>
          <w:rFonts w:ascii="Arial" w:hAnsi="Arial" w:cs="Arial"/>
          <w:b/>
          <w:sz w:val="24"/>
          <w:szCs w:val="24"/>
        </w:rPr>
        <w:t>Stage two</w:t>
      </w:r>
      <w:r w:rsidR="00AB0164" w:rsidRPr="00926BF7">
        <w:rPr>
          <w:rFonts w:ascii="Arial" w:hAnsi="Arial" w:cs="Arial"/>
          <w:b/>
          <w:sz w:val="24"/>
          <w:szCs w:val="24"/>
        </w:rPr>
        <w:t>:</w:t>
      </w:r>
      <w:r w:rsidR="0068660D" w:rsidRPr="00926BF7">
        <w:rPr>
          <w:rFonts w:ascii="Arial" w:hAnsi="Arial" w:cs="Arial"/>
          <w:sz w:val="24"/>
          <w:szCs w:val="24"/>
        </w:rPr>
        <w:t xml:space="preserve"> </w:t>
      </w:r>
    </w:p>
    <w:p w:rsidR="00946F2C" w:rsidRPr="00926BF7" w:rsidRDefault="00926BF7" w:rsidP="00926BF7">
      <w:pPr>
        <w:spacing w:before="100" w:beforeAutospacing="1" w:after="100" w:afterAutospacing="1" w:line="480" w:lineRule="auto"/>
        <w:rPr>
          <w:rFonts w:ascii="Arial" w:hAnsi="Arial" w:cs="Arial"/>
          <w:sz w:val="24"/>
          <w:szCs w:val="24"/>
        </w:rPr>
      </w:pPr>
      <w:r>
        <w:rPr>
          <w:rFonts w:ascii="Arial" w:hAnsi="Arial" w:cs="Arial"/>
          <w:sz w:val="24"/>
          <w:szCs w:val="24"/>
        </w:rPr>
        <w:t>A q</w:t>
      </w:r>
      <w:r w:rsidR="00733914" w:rsidRPr="00926BF7">
        <w:rPr>
          <w:rFonts w:ascii="Arial" w:hAnsi="Arial" w:cs="Arial"/>
          <w:sz w:val="24"/>
          <w:szCs w:val="24"/>
        </w:rPr>
        <w:t xml:space="preserve">uantitative and qualitative large sample </w:t>
      </w:r>
      <w:r w:rsidR="00900323" w:rsidRPr="00926BF7">
        <w:rPr>
          <w:rFonts w:ascii="Arial" w:hAnsi="Arial" w:cs="Arial"/>
          <w:sz w:val="24"/>
          <w:szCs w:val="24"/>
        </w:rPr>
        <w:t>survey (done online</w:t>
      </w:r>
      <w:r w:rsidRPr="00926BF7">
        <w:rPr>
          <w:rFonts w:ascii="Arial" w:hAnsi="Arial" w:cs="Arial"/>
          <w:sz w:val="24"/>
          <w:szCs w:val="24"/>
        </w:rPr>
        <w:t xml:space="preserve"> see appendix 13</w:t>
      </w:r>
      <w:r w:rsidR="00900323" w:rsidRPr="00926BF7">
        <w:rPr>
          <w:rFonts w:ascii="Arial" w:hAnsi="Arial" w:cs="Arial"/>
          <w:sz w:val="24"/>
          <w:szCs w:val="24"/>
        </w:rPr>
        <w:t xml:space="preserve">) </w:t>
      </w:r>
      <w:r w:rsidR="00733914" w:rsidRPr="00926BF7">
        <w:rPr>
          <w:rFonts w:ascii="Arial" w:hAnsi="Arial" w:cs="Arial"/>
          <w:sz w:val="24"/>
          <w:szCs w:val="24"/>
        </w:rPr>
        <w:t>using a mixture of open and s</w:t>
      </w:r>
      <w:r w:rsidR="00D90C9F" w:rsidRPr="00926BF7">
        <w:rPr>
          <w:rFonts w:ascii="Arial" w:hAnsi="Arial" w:cs="Arial"/>
          <w:sz w:val="24"/>
          <w:szCs w:val="24"/>
        </w:rPr>
        <w:t xml:space="preserve">emi-structured questions </w:t>
      </w:r>
      <w:r w:rsidR="00733914" w:rsidRPr="00926BF7">
        <w:rPr>
          <w:rFonts w:ascii="Arial" w:hAnsi="Arial" w:cs="Arial"/>
          <w:sz w:val="24"/>
          <w:szCs w:val="24"/>
        </w:rPr>
        <w:t xml:space="preserve">designed </w:t>
      </w:r>
      <w:r w:rsidR="00D90C9F" w:rsidRPr="00926BF7">
        <w:rPr>
          <w:rFonts w:ascii="Arial" w:hAnsi="Arial" w:cs="Arial"/>
          <w:sz w:val="24"/>
          <w:szCs w:val="24"/>
        </w:rPr>
        <w:t xml:space="preserve">to stimulate </w:t>
      </w:r>
      <w:r w:rsidR="00AB0164" w:rsidRPr="00926BF7">
        <w:rPr>
          <w:rFonts w:ascii="Arial" w:hAnsi="Arial" w:cs="Arial"/>
          <w:sz w:val="24"/>
          <w:szCs w:val="24"/>
        </w:rPr>
        <w:t xml:space="preserve">deeper exploration of </w:t>
      </w:r>
      <w:r w:rsidR="00D90C9F" w:rsidRPr="00926BF7">
        <w:rPr>
          <w:rFonts w:ascii="Arial" w:hAnsi="Arial" w:cs="Arial"/>
          <w:sz w:val="24"/>
          <w:szCs w:val="24"/>
        </w:rPr>
        <w:t>the</w:t>
      </w:r>
      <w:r w:rsidR="002331C3" w:rsidRPr="00926BF7">
        <w:rPr>
          <w:rFonts w:ascii="Arial" w:hAnsi="Arial" w:cs="Arial"/>
          <w:sz w:val="24"/>
          <w:szCs w:val="24"/>
        </w:rPr>
        <w:t xml:space="preserve"> </w:t>
      </w:r>
      <w:r w:rsidR="00AB0164" w:rsidRPr="00926BF7">
        <w:rPr>
          <w:rFonts w:ascii="Arial" w:hAnsi="Arial" w:cs="Arial"/>
          <w:sz w:val="24"/>
          <w:szCs w:val="24"/>
        </w:rPr>
        <w:t>range of responses</w:t>
      </w:r>
      <w:r w:rsidR="00D90C9F" w:rsidRPr="00926BF7">
        <w:rPr>
          <w:rFonts w:ascii="Arial" w:hAnsi="Arial" w:cs="Arial"/>
          <w:sz w:val="24"/>
          <w:szCs w:val="24"/>
        </w:rPr>
        <w:t xml:space="preserve"> from </w:t>
      </w:r>
      <w:r w:rsidR="00733914" w:rsidRPr="00926BF7">
        <w:rPr>
          <w:rFonts w:ascii="Arial" w:hAnsi="Arial" w:cs="Arial"/>
          <w:sz w:val="24"/>
          <w:szCs w:val="24"/>
        </w:rPr>
        <w:t>Stage 1 and question more overtly about inclusion</w:t>
      </w:r>
      <w:r w:rsidR="005A3810" w:rsidRPr="00926BF7">
        <w:rPr>
          <w:rFonts w:ascii="Arial" w:hAnsi="Arial" w:cs="Arial"/>
          <w:sz w:val="24"/>
          <w:szCs w:val="24"/>
        </w:rPr>
        <w:t xml:space="preserve"> </w:t>
      </w:r>
      <w:r w:rsidR="00946F2C" w:rsidRPr="00926BF7">
        <w:rPr>
          <w:rFonts w:ascii="Arial" w:hAnsi="Arial" w:cs="Arial"/>
          <w:sz w:val="24"/>
          <w:szCs w:val="24"/>
        </w:rPr>
        <w:t>(</w:t>
      </w:r>
      <w:r w:rsidR="005A3810" w:rsidRPr="00926BF7">
        <w:rPr>
          <w:rFonts w:ascii="Arial" w:hAnsi="Arial" w:cs="Arial"/>
          <w:sz w:val="24"/>
          <w:szCs w:val="24"/>
        </w:rPr>
        <w:t>A</w:t>
      </w:r>
      <w:r w:rsidR="00946F2C" w:rsidRPr="00926BF7">
        <w:rPr>
          <w:rFonts w:ascii="Arial" w:hAnsi="Arial" w:cs="Arial"/>
          <w:sz w:val="24"/>
          <w:szCs w:val="24"/>
        </w:rPr>
        <w:t>ppendix</w:t>
      </w:r>
      <w:r w:rsidR="00CA06D8" w:rsidRPr="00926BF7">
        <w:rPr>
          <w:rFonts w:ascii="Arial" w:hAnsi="Arial" w:cs="Arial"/>
          <w:sz w:val="24"/>
          <w:szCs w:val="24"/>
        </w:rPr>
        <w:t xml:space="preserve"> 13, p32</w:t>
      </w:r>
      <w:r w:rsidR="00946F2C" w:rsidRPr="00926BF7">
        <w:rPr>
          <w:rFonts w:ascii="Arial" w:hAnsi="Arial" w:cs="Arial"/>
          <w:sz w:val="24"/>
          <w:szCs w:val="24"/>
        </w:rPr>
        <w:t>).</w:t>
      </w:r>
    </w:p>
    <w:p w:rsidR="002F0E40" w:rsidRDefault="00926BF7" w:rsidP="002F0E40">
      <w:pPr>
        <w:spacing w:before="100" w:beforeAutospacing="1" w:after="100" w:afterAutospacing="1" w:line="480" w:lineRule="auto"/>
        <w:ind w:firstLine="720"/>
        <w:rPr>
          <w:rFonts w:ascii="Arial" w:hAnsi="Arial" w:cs="Arial"/>
          <w:sz w:val="24"/>
          <w:szCs w:val="24"/>
        </w:rPr>
      </w:pPr>
      <w:r w:rsidRPr="00926BF7">
        <w:rPr>
          <w:rFonts w:ascii="Arial" w:hAnsi="Arial" w:cs="Arial"/>
          <w:sz w:val="24"/>
          <w:szCs w:val="24"/>
        </w:rPr>
        <w:lastRenderedPageBreak/>
        <w:t>From the initial</w:t>
      </w:r>
      <w:r w:rsidR="002F2E54" w:rsidRPr="00926BF7">
        <w:rPr>
          <w:rFonts w:ascii="Arial" w:hAnsi="Arial" w:cs="Arial"/>
          <w:sz w:val="24"/>
          <w:szCs w:val="24"/>
        </w:rPr>
        <w:t xml:space="preserve"> interviews</w:t>
      </w:r>
      <w:r w:rsidR="00731054" w:rsidRPr="00926BF7">
        <w:rPr>
          <w:rFonts w:ascii="Arial" w:hAnsi="Arial" w:cs="Arial"/>
          <w:sz w:val="24"/>
          <w:szCs w:val="24"/>
        </w:rPr>
        <w:t xml:space="preserve"> carried out with six pupils</w:t>
      </w:r>
      <w:r w:rsidR="00090099" w:rsidRPr="00926BF7">
        <w:rPr>
          <w:rFonts w:ascii="Arial" w:hAnsi="Arial" w:cs="Arial"/>
          <w:sz w:val="24"/>
          <w:szCs w:val="24"/>
        </w:rPr>
        <w:t>,</w:t>
      </w:r>
      <w:r w:rsidR="002F2E54" w:rsidRPr="00926BF7">
        <w:rPr>
          <w:rFonts w:ascii="Arial" w:hAnsi="Arial" w:cs="Arial"/>
          <w:sz w:val="24"/>
          <w:szCs w:val="24"/>
        </w:rPr>
        <w:t xml:space="preserve"> I gained a variety of interesting responses. As the </w:t>
      </w:r>
      <w:r w:rsidR="00D90C9F" w:rsidRPr="00926BF7">
        <w:rPr>
          <w:rFonts w:ascii="Arial" w:hAnsi="Arial" w:cs="Arial"/>
          <w:sz w:val="24"/>
          <w:szCs w:val="24"/>
        </w:rPr>
        <w:t xml:space="preserve">six </w:t>
      </w:r>
      <w:r w:rsidR="002F2E54" w:rsidRPr="00926BF7">
        <w:rPr>
          <w:rFonts w:ascii="Arial" w:hAnsi="Arial" w:cs="Arial"/>
          <w:sz w:val="24"/>
          <w:szCs w:val="24"/>
        </w:rPr>
        <w:t xml:space="preserve">pupils were selected randomly some were more vocal than others. For example, some pupils had a lot to say about the handbook and gave a detailed response to my opening question of ‘what do you think about the handbook?’ However, others were less forthcoming with their responses and so I had to prompt and probe by asking them to suggest positive </w:t>
      </w:r>
      <w:r w:rsidR="00731054" w:rsidRPr="00926BF7">
        <w:rPr>
          <w:rFonts w:ascii="Arial" w:hAnsi="Arial" w:cs="Arial"/>
          <w:sz w:val="24"/>
          <w:szCs w:val="24"/>
        </w:rPr>
        <w:t xml:space="preserve">(question 2) </w:t>
      </w:r>
      <w:r w:rsidR="002F2E54" w:rsidRPr="00926BF7">
        <w:rPr>
          <w:rFonts w:ascii="Arial" w:hAnsi="Arial" w:cs="Arial"/>
          <w:sz w:val="24"/>
          <w:szCs w:val="24"/>
        </w:rPr>
        <w:t xml:space="preserve">and negative </w:t>
      </w:r>
      <w:r w:rsidR="00731054" w:rsidRPr="00926BF7">
        <w:rPr>
          <w:rFonts w:ascii="Arial" w:hAnsi="Arial" w:cs="Arial"/>
          <w:sz w:val="24"/>
          <w:szCs w:val="24"/>
        </w:rPr>
        <w:t xml:space="preserve">(question 3) </w:t>
      </w:r>
      <w:r w:rsidR="002F2E54" w:rsidRPr="00926BF7">
        <w:rPr>
          <w:rFonts w:ascii="Arial" w:hAnsi="Arial" w:cs="Arial"/>
          <w:sz w:val="24"/>
          <w:szCs w:val="24"/>
        </w:rPr>
        <w:t>features about the handbook</w:t>
      </w:r>
      <w:r w:rsidR="006A62A0" w:rsidRPr="00926BF7">
        <w:rPr>
          <w:rFonts w:ascii="Arial" w:hAnsi="Arial" w:cs="Arial"/>
          <w:sz w:val="24"/>
          <w:szCs w:val="24"/>
        </w:rPr>
        <w:t xml:space="preserve"> and </w:t>
      </w:r>
      <w:r w:rsidR="00E02BB8" w:rsidRPr="00926BF7">
        <w:rPr>
          <w:rFonts w:ascii="Arial" w:hAnsi="Arial" w:cs="Arial"/>
          <w:sz w:val="24"/>
          <w:szCs w:val="24"/>
        </w:rPr>
        <w:t xml:space="preserve">to explain </w:t>
      </w:r>
      <w:r w:rsidR="006A62A0" w:rsidRPr="00926BF7">
        <w:rPr>
          <w:rFonts w:ascii="Arial" w:hAnsi="Arial" w:cs="Arial"/>
          <w:sz w:val="24"/>
          <w:szCs w:val="24"/>
        </w:rPr>
        <w:t xml:space="preserve">more specifically </w:t>
      </w:r>
      <w:r w:rsidR="00276DD2" w:rsidRPr="00926BF7">
        <w:rPr>
          <w:rFonts w:ascii="Arial" w:hAnsi="Arial" w:cs="Arial"/>
          <w:sz w:val="24"/>
          <w:szCs w:val="24"/>
        </w:rPr>
        <w:t>whether</w:t>
      </w:r>
      <w:r w:rsidR="006A62A0" w:rsidRPr="00926BF7">
        <w:rPr>
          <w:rFonts w:ascii="Arial" w:hAnsi="Arial" w:cs="Arial"/>
          <w:sz w:val="24"/>
          <w:szCs w:val="24"/>
        </w:rPr>
        <w:t xml:space="preserve"> it impact</w:t>
      </w:r>
      <w:r w:rsidR="00E02BB8" w:rsidRPr="00926BF7">
        <w:rPr>
          <w:rFonts w:ascii="Arial" w:hAnsi="Arial" w:cs="Arial"/>
          <w:sz w:val="24"/>
          <w:szCs w:val="24"/>
        </w:rPr>
        <w:t>ed</w:t>
      </w:r>
      <w:r w:rsidR="006A62A0" w:rsidRPr="00926BF7">
        <w:rPr>
          <w:rFonts w:ascii="Arial" w:hAnsi="Arial" w:cs="Arial"/>
          <w:sz w:val="24"/>
          <w:szCs w:val="24"/>
        </w:rPr>
        <w:t xml:space="preserve"> their learning</w:t>
      </w:r>
      <w:r w:rsidR="002F2E54" w:rsidRPr="00926BF7">
        <w:rPr>
          <w:rFonts w:ascii="Arial" w:hAnsi="Arial" w:cs="Arial"/>
          <w:sz w:val="24"/>
          <w:szCs w:val="24"/>
        </w:rPr>
        <w:t xml:space="preserve">. </w:t>
      </w:r>
      <w:r w:rsidR="00D90C9F" w:rsidRPr="00926BF7">
        <w:rPr>
          <w:rFonts w:ascii="Arial" w:hAnsi="Arial" w:cs="Arial"/>
          <w:sz w:val="24"/>
          <w:szCs w:val="24"/>
        </w:rPr>
        <w:t xml:space="preserve">The main </w:t>
      </w:r>
      <w:r w:rsidRPr="00926BF7">
        <w:rPr>
          <w:rFonts w:ascii="Arial" w:hAnsi="Arial" w:cs="Arial"/>
          <w:sz w:val="24"/>
          <w:szCs w:val="24"/>
        </w:rPr>
        <w:t>theme which arose was</w:t>
      </w:r>
      <w:r w:rsidR="00D90C9F" w:rsidRPr="00926BF7">
        <w:rPr>
          <w:rFonts w:ascii="Arial" w:hAnsi="Arial" w:cs="Arial"/>
          <w:sz w:val="24"/>
          <w:szCs w:val="24"/>
        </w:rPr>
        <w:t xml:space="preserve"> a high degree of usefulness where pupils </w:t>
      </w:r>
      <w:r w:rsidRPr="00926BF7">
        <w:rPr>
          <w:rFonts w:ascii="Arial" w:hAnsi="Arial" w:cs="Arial"/>
          <w:sz w:val="24"/>
          <w:szCs w:val="24"/>
        </w:rPr>
        <w:t>fe</w:t>
      </w:r>
      <w:r w:rsidR="00D90C9F" w:rsidRPr="00926BF7">
        <w:rPr>
          <w:rFonts w:ascii="Arial" w:hAnsi="Arial" w:cs="Arial"/>
          <w:sz w:val="24"/>
          <w:szCs w:val="24"/>
        </w:rPr>
        <w:t>l</w:t>
      </w:r>
      <w:r w:rsidRPr="00926BF7">
        <w:rPr>
          <w:rFonts w:ascii="Arial" w:hAnsi="Arial" w:cs="Arial"/>
          <w:sz w:val="24"/>
          <w:szCs w:val="24"/>
        </w:rPr>
        <w:t>t</w:t>
      </w:r>
      <w:r w:rsidR="00D90C9F" w:rsidRPr="00926BF7">
        <w:rPr>
          <w:rFonts w:ascii="Arial" w:hAnsi="Arial" w:cs="Arial"/>
          <w:sz w:val="24"/>
          <w:szCs w:val="24"/>
        </w:rPr>
        <w:t xml:space="preserve"> strongly that the handbook was helpful to them, for example responses that highlighted this were: ‘it’</w:t>
      </w:r>
      <w:r w:rsidR="002D6D64" w:rsidRPr="00926BF7">
        <w:rPr>
          <w:rFonts w:ascii="Arial" w:hAnsi="Arial" w:cs="Arial"/>
          <w:sz w:val="24"/>
          <w:szCs w:val="24"/>
        </w:rPr>
        <w:t xml:space="preserve">s </w:t>
      </w:r>
      <w:r w:rsidR="00D90C9F" w:rsidRPr="00926BF7">
        <w:rPr>
          <w:rFonts w:ascii="Arial" w:hAnsi="Arial" w:cs="Arial"/>
          <w:sz w:val="24"/>
          <w:szCs w:val="24"/>
        </w:rPr>
        <w:t>really useful</w:t>
      </w:r>
      <w:r w:rsidR="002D6D64" w:rsidRPr="00926BF7">
        <w:rPr>
          <w:rFonts w:ascii="Arial" w:hAnsi="Arial" w:cs="Arial"/>
          <w:sz w:val="24"/>
          <w:szCs w:val="24"/>
        </w:rPr>
        <w:t xml:space="preserve"> for consolidating what I’ve learned previously</w:t>
      </w:r>
      <w:r w:rsidR="00D90C9F" w:rsidRPr="00926BF7">
        <w:rPr>
          <w:rFonts w:ascii="Arial" w:hAnsi="Arial" w:cs="Arial"/>
          <w:sz w:val="24"/>
          <w:szCs w:val="24"/>
        </w:rPr>
        <w:t xml:space="preserve">’ </w:t>
      </w:r>
      <w:r w:rsidR="002D6D64" w:rsidRPr="00926BF7">
        <w:rPr>
          <w:rFonts w:ascii="Arial" w:hAnsi="Arial" w:cs="Arial"/>
          <w:sz w:val="24"/>
          <w:szCs w:val="24"/>
        </w:rPr>
        <w:t>‘it’s really effective in summing up everything you need’, ‘I love it! It’s got everything you need in one place’ ‘it helps me understand things better’, ‘it’s changed the way I revise’ ‘I think I’ll get a better grade now’, ‘I feel more confident about the exams now’.</w:t>
      </w:r>
      <w:r w:rsidR="00E02BB8" w:rsidRPr="00926BF7">
        <w:rPr>
          <w:rFonts w:ascii="Arial" w:hAnsi="Arial" w:cs="Arial"/>
          <w:sz w:val="24"/>
          <w:szCs w:val="24"/>
        </w:rPr>
        <w:t xml:space="preserve"> F</w:t>
      </w:r>
      <w:r w:rsidR="00D14DF7" w:rsidRPr="00926BF7">
        <w:rPr>
          <w:rFonts w:ascii="Arial" w:hAnsi="Arial" w:cs="Arial"/>
          <w:sz w:val="24"/>
          <w:szCs w:val="24"/>
        </w:rPr>
        <w:t>or</w:t>
      </w:r>
      <w:r w:rsidR="00731054" w:rsidRPr="00926BF7">
        <w:rPr>
          <w:rFonts w:ascii="Arial" w:hAnsi="Arial" w:cs="Arial"/>
          <w:sz w:val="24"/>
          <w:szCs w:val="24"/>
        </w:rPr>
        <w:t xml:space="preserve"> question 3</w:t>
      </w:r>
      <w:r w:rsidR="00276DD2" w:rsidRPr="00926BF7">
        <w:rPr>
          <w:rFonts w:ascii="Arial" w:hAnsi="Arial" w:cs="Arial"/>
          <w:sz w:val="24"/>
          <w:szCs w:val="24"/>
        </w:rPr>
        <w:t>,</w:t>
      </w:r>
      <w:r w:rsidR="00D14DF7" w:rsidRPr="00926BF7">
        <w:rPr>
          <w:rFonts w:ascii="Arial" w:hAnsi="Arial" w:cs="Arial"/>
          <w:sz w:val="24"/>
          <w:szCs w:val="24"/>
        </w:rPr>
        <w:t xml:space="preserve"> regarding improvements to the handbook, I was very surprised at how </w:t>
      </w:r>
      <w:r w:rsidR="002542C5" w:rsidRPr="00926BF7">
        <w:rPr>
          <w:rFonts w:ascii="Arial" w:hAnsi="Arial" w:cs="Arial"/>
          <w:sz w:val="24"/>
          <w:szCs w:val="24"/>
        </w:rPr>
        <w:t>limited t</w:t>
      </w:r>
      <w:r w:rsidR="00CA06D8" w:rsidRPr="00926BF7">
        <w:rPr>
          <w:rFonts w:ascii="Arial" w:hAnsi="Arial" w:cs="Arial"/>
          <w:sz w:val="24"/>
          <w:szCs w:val="24"/>
        </w:rPr>
        <w:t>he suggestions were</w:t>
      </w:r>
      <w:r w:rsidRPr="00926BF7">
        <w:rPr>
          <w:rFonts w:ascii="Arial" w:hAnsi="Arial" w:cs="Arial"/>
          <w:sz w:val="24"/>
          <w:szCs w:val="24"/>
        </w:rPr>
        <w:t xml:space="preserve">, with some pupils saying they could not think of any improvements. </w:t>
      </w:r>
      <w:r w:rsidR="0053425C" w:rsidRPr="00926BF7">
        <w:rPr>
          <w:rFonts w:ascii="Arial" w:hAnsi="Arial" w:cs="Arial"/>
          <w:sz w:val="24"/>
          <w:szCs w:val="24"/>
        </w:rPr>
        <w:t>However one boy made some</w:t>
      </w:r>
      <w:r w:rsidR="00D14DF7" w:rsidRPr="00926BF7">
        <w:rPr>
          <w:rFonts w:ascii="Arial" w:hAnsi="Arial" w:cs="Arial"/>
          <w:sz w:val="24"/>
          <w:szCs w:val="24"/>
        </w:rPr>
        <w:t xml:space="preserve"> very interesting points</w:t>
      </w:r>
      <w:r w:rsidR="0053425C" w:rsidRPr="00926BF7">
        <w:rPr>
          <w:rFonts w:ascii="Arial" w:hAnsi="Arial" w:cs="Arial"/>
          <w:sz w:val="24"/>
          <w:szCs w:val="24"/>
        </w:rPr>
        <w:t>, perhaps because he is in his third year of doing A-level biology having come to us as a re-sit candidate</w:t>
      </w:r>
      <w:r w:rsidR="006064CE" w:rsidRPr="00926BF7">
        <w:rPr>
          <w:rFonts w:ascii="Arial" w:hAnsi="Arial" w:cs="Arial"/>
          <w:sz w:val="24"/>
          <w:szCs w:val="24"/>
        </w:rPr>
        <w:t xml:space="preserve"> and therefore has a much better understanding of what his needs are</w:t>
      </w:r>
      <w:r w:rsidR="00D14DF7" w:rsidRPr="00926BF7">
        <w:rPr>
          <w:rFonts w:ascii="Arial" w:hAnsi="Arial" w:cs="Arial"/>
          <w:sz w:val="24"/>
          <w:szCs w:val="24"/>
        </w:rPr>
        <w:t>. For example</w:t>
      </w:r>
      <w:r w:rsidR="0053425C" w:rsidRPr="00926BF7">
        <w:rPr>
          <w:rFonts w:ascii="Arial" w:hAnsi="Arial" w:cs="Arial"/>
          <w:sz w:val="24"/>
          <w:szCs w:val="24"/>
        </w:rPr>
        <w:t>, he said</w:t>
      </w:r>
      <w:r w:rsidR="00D14DF7" w:rsidRPr="00926BF7">
        <w:rPr>
          <w:rFonts w:ascii="Arial" w:hAnsi="Arial" w:cs="Arial"/>
          <w:sz w:val="24"/>
          <w:szCs w:val="24"/>
        </w:rPr>
        <w:t>; ‘Some of the questions are straight from the book so not really challenging enough</w:t>
      </w:r>
      <w:r w:rsidR="0053425C" w:rsidRPr="00926BF7">
        <w:rPr>
          <w:rFonts w:ascii="Arial" w:hAnsi="Arial" w:cs="Arial"/>
          <w:sz w:val="24"/>
          <w:szCs w:val="24"/>
        </w:rPr>
        <w:t>. They don’t really test your deeper understanding. And so they don’t really prepare you</w:t>
      </w:r>
      <w:r w:rsidR="00D14DF7" w:rsidRPr="00926BF7">
        <w:rPr>
          <w:rFonts w:ascii="Arial" w:hAnsi="Arial" w:cs="Arial"/>
          <w:sz w:val="24"/>
          <w:szCs w:val="24"/>
        </w:rPr>
        <w:t xml:space="preserve"> for the application questions</w:t>
      </w:r>
      <w:r w:rsidR="0053425C" w:rsidRPr="00926BF7">
        <w:rPr>
          <w:rFonts w:ascii="Arial" w:hAnsi="Arial" w:cs="Arial"/>
          <w:sz w:val="24"/>
          <w:szCs w:val="24"/>
        </w:rPr>
        <w:t xml:space="preserve"> in the exam</w:t>
      </w:r>
      <w:r w:rsidR="006064CE" w:rsidRPr="00926BF7">
        <w:rPr>
          <w:rFonts w:ascii="Arial" w:hAnsi="Arial" w:cs="Arial"/>
          <w:sz w:val="24"/>
          <w:szCs w:val="24"/>
        </w:rPr>
        <w:t xml:space="preserve"> either, </w:t>
      </w:r>
      <w:r w:rsidR="0053425C" w:rsidRPr="00926BF7">
        <w:rPr>
          <w:rFonts w:ascii="Arial" w:hAnsi="Arial" w:cs="Arial"/>
          <w:sz w:val="24"/>
          <w:szCs w:val="24"/>
        </w:rPr>
        <w:t>because they are just testing you on the content</w:t>
      </w:r>
      <w:r w:rsidR="00D14DF7" w:rsidRPr="00926BF7">
        <w:rPr>
          <w:rFonts w:ascii="Arial" w:hAnsi="Arial" w:cs="Arial"/>
          <w:sz w:val="24"/>
          <w:szCs w:val="24"/>
        </w:rPr>
        <w:t>’</w:t>
      </w:r>
      <w:r w:rsidR="0053425C" w:rsidRPr="00926BF7">
        <w:rPr>
          <w:rFonts w:ascii="Arial" w:hAnsi="Arial" w:cs="Arial"/>
          <w:sz w:val="24"/>
          <w:szCs w:val="24"/>
        </w:rPr>
        <w:t xml:space="preserve">. The only other suggestions were to </w:t>
      </w:r>
      <w:r w:rsidR="0053425C" w:rsidRPr="00926BF7">
        <w:rPr>
          <w:rFonts w:ascii="Arial" w:hAnsi="Arial" w:cs="Arial"/>
          <w:sz w:val="24"/>
          <w:szCs w:val="24"/>
        </w:rPr>
        <w:lastRenderedPageBreak/>
        <w:t>produce it in colour as opp</w:t>
      </w:r>
      <w:r w:rsidR="004471F0" w:rsidRPr="00926BF7">
        <w:rPr>
          <w:rFonts w:ascii="Arial" w:hAnsi="Arial" w:cs="Arial"/>
          <w:sz w:val="24"/>
          <w:szCs w:val="24"/>
        </w:rPr>
        <w:t>o</w:t>
      </w:r>
      <w:r w:rsidR="0053425C" w:rsidRPr="00926BF7">
        <w:rPr>
          <w:rFonts w:ascii="Arial" w:hAnsi="Arial" w:cs="Arial"/>
          <w:sz w:val="24"/>
          <w:szCs w:val="24"/>
        </w:rPr>
        <w:t>sed to black and white and</w:t>
      </w:r>
      <w:r w:rsidR="006064CE" w:rsidRPr="00926BF7">
        <w:rPr>
          <w:rFonts w:ascii="Arial" w:hAnsi="Arial" w:cs="Arial"/>
          <w:sz w:val="24"/>
          <w:szCs w:val="24"/>
        </w:rPr>
        <w:t xml:space="preserve"> to make it smaller an</w:t>
      </w:r>
      <w:r w:rsidRPr="00926BF7">
        <w:rPr>
          <w:rFonts w:ascii="Arial" w:hAnsi="Arial" w:cs="Arial"/>
          <w:sz w:val="24"/>
          <w:szCs w:val="24"/>
        </w:rPr>
        <w:t>d lighter</w:t>
      </w:r>
      <w:r w:rsidR="006064CE" w:rsidRPr="00926BF7">
        <w:rPr>
          <w:rFonts w:ascii="Arial" w:hAnsi="Arial" w:cs="Arial"/>
          <w:sz w:val="24"/>
          <w:szCs w:val="24"/>
        </w:rPr>
        <w:t>.</w:t>
      </w:r>
      <w:r w:rsidR="0053425C" w:rsidRPr="00926BF7">
        <w:rPr>
          <w:rFonts w:ascii="Arial" w:hAnsi="Arial" w:cs="Arial"/>
          <w:sz w:val="24"/>
          <w:szCs w:val="24"/>
        </w:rPr>
        <w:t xml:space="preserve"> </w:t>
      </w:r>
      <w:r w:rsidRPr="00926BF7">
        <w:rPr>
          <w:rFonts w:ascii="Arial" w:hAnsi="Arial" w:cs="Arial"/>
          <w:sz w:val="24"/>
          <w:szCs w:val="24"/>
        </w:rPr>
        <w:t xml:space="preserve"> </w:t>
      </w:r>
      <w:r w:rsidR="00731054" w:rsidRPr="00926BF7">
        <w:rPr>
          <w:rFonts w:ascii="Arial" w:hAnsi="Arial" w:cs="Arial"/>
          <w:sz w:val="24"/>
          <w:szCs w:val="24"/>
        </w:rPr>
        <w:t>From these interview responses I then phrased the eight survey q</w:t>
      </w:r>
      <w:r w:rsidR="00CA06D8" w:rsidRPr="00926BF7">
        <w:rPr>
          <w:rFonts w:ascii="Arial" w:hAnsi="Arial" w:cs="Arial"/>
          <w:sz w:val="24"/>
          <w:szCs w:val="24"/>
        </w:rPr>
        <w:t>uestions as shown in Appendix 13</w:t>
      </w:r>
      <w:r w:rsidR="00731054" w:rsidRPr="00926BF7">
        <w:rPr>
          <w:rFonts w:ascii="Arial" w:hAnsi="Arial" w:cs="Arial"/>
          <w:sz w:val="24"/>
          <w:szCs w:val="24"/>
        </w:rPr>
        <w:t>.</w:t>
      </w:r>
    </w:p>
    <w:p w:rsidR="002F0E40" w:rsidRDefault="00946F2C" w:rsidP="002F0E40">
      <w:pPr>
        <w:spacing w:before="100" w:beforeAutospacing="1" w:after="100" w:afterAutospacing="1" w:line="480" w:lineRule="auto"/>
        <w:ind w:firstLine="720"/>
        <w:rPr>
          <w:rFonts w:ascii="Arial" w:hAnsi="Arial" w:cs="Arial"/>
          <w:sz w:val="24"/>
          <w:szCs w:val="24"/>
        </w:rPr>
      </w:pPr>
      <w:r w:rsidRPr="002F0E40">
        <w:rPr>
          <w:rFonts w:ascii="Arial" w:hAnsi="Arial" w:cs="Arial"/>
          <w:sz w:val="24"/>
          <w:szCs w:val="24"/>
        </w:rPr>
        <w:t>The survey findings were s</w:t>
      </w:r>
      <w:r w:rsidR="006064CE" w:rsidRPr="002F0E40">
        <w:rPr>
          <w:rFonts w:ascii="Arial" w:hAnsi="Arial" w:cs="Arial"/>
          <w:sz w:val="24"/>
          <w:szCs w:val="24"/>
        </w:rPr>
        <w:t>urprising</w:t>
      </w:r>
      <w:r w:rsidRPr="002F0E40">
        <w:rPr>
          <w:rFonts w:ascii="Arial" w:hAnsi="Arial" w:cs="Arial"/>
          <w:sz w:val="24"/>
          <w:szCs w:val="24"/>
        </w:rPr>
        <w:t xml:space="preserve"> </w:t>
      </w:r>
      <w:r w:rsidR="002F0E40" w:rsidRPr="002F0E40">
        <w:rPr>
          <w:rFonts w:ascii="Arial" w:hAnsi="Arial" w:cs="Arial"/>
          <w:sz w:val="24"/>
          <w:szCs w:val="24"/>
        </w:rPr>
        <w:t>to</w:t>
      </w:r>
      <w:r w:rsidRPr="002F0E40">
        <w:rPr>
          <w:rFonts w:ascii="Arial" w:hAnsi="Arial" w:cs="Arial"/>
          <w:sz w:val="24"/>
          <w:szCs w:val="24"/>
        </w:rPr>
        <w:t xml:space="preserve"> me</w:t>
      </w:r>
      <w:r w:rsidR="006064CE" w:rsidRPr="002F0E40">
        <w:rPr>
          <w:rFonts w:ascii="Arial" w:hAnsi="Arial" w:cs="Arial"/>
          <w:sz w:val="24"/>
          <w:szCs w:val="24"/>
        </w:rPr>
        <w:t>,</w:t>
      </w:r>
      <w:r w:rsidRPr="002F0E40">
        <w:rPr>
          <w:rFonts w:ascii="Arial" w:hAnsi="Arial" w:cs="Arial"/>
          <w:sz w:val="24"/>
          <w:szCs w:val="24"/>
        </w:rPr>
        <w:t xml:space="preserve"> as I had not expected the pupils to respond so positively. </w:t>
      </w:r>
      <w:r w:rsidR="006064CE" w:rsidRPr="002F0E40">
        <w:rPr>
          <w:rFonts w:ascii="Arial" w:hAnsi="Arial" w:cs="Arial"/>
          <w:sz w:val="24"/>
          <w:szCs w:val="24"/>
        </w:rPr>
        <w:t>Indeed i</w:t>
      </w:r>
      <w:r w:rsidR="002E1CB0" w:rsidRPr="002F0E40">
        <w:rPr>
          <w:rFonts w:ascii="Arial" w:hAnsi="Arial" w:cs="Arial"/>
          <w:sz w:val="24"/>
          <w:szCs w:val="24"/>
        </w:rPr>
        <w:t xml:space="preserve">t was intriguing that all 44 pupils answered all </w:t>
      </w:r>
      <w:r w:rsidR="00731054" w:rsidRPr="002F0E40">
        <w:rPr>
          <w:rFonts w:ascii="Arial" w:hAnsi="Arial" w:cs="Arial"/>
          <w:sz w:val="24"/>
          <w:szCs w:val="24"/>
        </w:rPr>
        <w:t xml:space="preserve">the </w:t>
      </w:r>
      <w:r w:rsidR="002E1CB0" w:rsidRPr="002F0E40">
        <w:rPr>
          <w:rFonts w:ascii="Arial" w:hAnsi="Arial" w:cs="Arial"/>
          <w:sz w:val="24"/>
          <w:szCs w:val="24"/>
        </w:rPr>
        <w:t>questions, apart from the one on suggested improvements. In fact 6 pupils skipped this question entirely, whils</w:t>
      </w:r>
      <w:r w:rsidR="006064CE" w:rsidRPr="002F0E40">
        <w:rPr>
          <w:rFonts w:ascii="Arial" w:hAnsi="Arial" w:cs="Arial"/>
          <w:sz w:val="24"/>
          <w:szCs w:val="24"/>
        </w:rPr>
        <w:t>t a further 5 answered ‘None’. T</w:t>
      </w:r>
      <w:r w:rsidR="002E1CB0" w:rsidRPr="002F0E40">
        <w:rPr>
          <w:rFonts w:ascii="Arial" w:hAnsi="Arial" w:cs="Arial"/>
          <w:sz w:val="24"/>
          <w:szCs w:val="24"/>
        </w:rPr>
        <w:t xml:space="preserve">his could mean that they think the handbook is perfect the way it is, or perhaps they are not sure what more support or extra resources they actually need. </w:t>
      </w:r>
    </w:p>
    <w:p w:rsidR="002F0E40" w:rsidRDefault="00731054" w:rsidP="002F0E40">
      <w:pPr>
        <w:spacing w:before="100" w:beforeAutospacing="1" w:after="100" w:afterAutospacing="1" w:line="480" w:lineRule="auto"/>
        <w:ind w:firstLine="720"/>
        <w:rPr>
          <w:rFonts w:ascii="Arial" w:hAnsi="Arial" w:cs="Arial"/>
          <w:sz w:val="24"/>
          <w:szCs w:val="24"/>
        </w:rPr>
      </w:pPr>
      <w:r w:rsidRPr="002F0E40">
        <w:rPr>
          <w:rFonts w:ascii="Arial" w:hAnsi="Arial" w:cs="Arial"/>
          <w:sz w:val="24"/>
          <w:szCs w:val="24"/>
        </w:rPr>
        <w:t>Interestingly, the learning grids came third where 53.5% of pupils found</w:t>
      </w:r>
      <w:r w:rsidR="00CA06D8" w:rsidRPr="002F0E40">
        <w:rPr>
          <w:rFonts w:ascii="Arial" w:hAnsi="Arial" w:cs="Arial"/>
          <w:sz w:val="24"/>
          <w:szCs w:val="24"/>
        </w:rPr>
        <w:t xml:space="preserve"> them ‘very useful’ (Appendix 13 p31</w:t>
      </w:r>
      <w:r w:rsidRPr="002F0E40">
        <w:rPr>
          <w:rFonts w:ascii="Arial" w:hAnsi="Arial" w:cs="Arial"/>
          <w:sz w:val="24"/>
          <w:szCs w:val="24"/>
        </w:rPr>
        <w:t xml:space="preserve">). In fact 90.9% of pupils found the exam papers very useful, 86.4% of pupils found the model answers with examiner feedback very useful, and no pupils found them to be ‘not that useful’ or ‘useless’. Whereas for the learning grids, 9.3% (four pupils) felt they were ‘not that useful’ and 2.3% (1 pupil) ‘useless’. There may be another reason for those five pupils not appreciating the learning grids as much as the other pupils and that could be simply that it increased their work load as the grid completion was made compulsory in class and at home. Alternatively, perhaps these pupils just prefer to study and form their notes in a different way and therefore felt frustrated at having to complete the grids. </w:t>
      </w:r>
    </w:p>
    <w:p w:rsidR="009013CB" w:rsidRDefault="00E86E18" w:rsidP="009013CB">
      <w:pPr>
        <w:spacing w:before="100" w:beforeAutospacing="1" w:after="100" w:afterAutospacing="1" w:line="480" w:lineRule="auto"/>
        <w:ind w:firstLine="720"/>
        <w:rPr>
          <w:rFonts w:ascii="Arial" w:hAnsi="Arial" w:cs="Arial"/>
          <w:sz w:val="24"/>
          <w:szCs w:val="24"/>
        </w:rPr>
      </w:pPr>
      <w:r w:rsidRPr="002F0E40">
        <w:rPr>
          <w:rFonts w:ascii="Arial" w:hAnsi="Arial" w:cs="Arial"/>
          <w:sz w:val="24"/>
          <w:szCs w:val="24"/>
        </w:rPr>
        <w:t xml:space="preserve">In terms of how inclusive the handbook was, according to the pupils 100% of them felt that </w:t>
      </w:r>
      <w:r w:rsidR="00DD479E" w:rsidRPr="002F0E40">
        <w:rPr>
          <w:rFonts w:ascii="Arial" w:hAnsi="Arial" w:cs="Arial"/>
          <w:sz w:val="24"/>
          <w:szCs w:val="24"/>
        </w:rPr>
        <w:t xml:space="preserve">it </w:t>
      </w:r>
      <w:r w:rsidRPr="002F0E40">
        <w:rPr>
          <w:rFonts w:ascii="Arial" w:hAnsi="Arial" w:cs="Arial"/>
          <w:sz w:val="24"/>
          <w:szCs w:val="24"/>
        </w:rPr>
        <w:t>made it more c</w:t>
      </w:r>
      <w:r w:rsidR="00D20D97" w:rsidRPr="002F0E40">
        <w:rPr>
          <w:rFonts w:ascii="Arial" w:hAnsi="Arial" w:cs="Arial"/>
          <w:sz w:val="24"/>
          <w:szCs w:val="24"/>
        </w:rPr>
        <w:t>lear what they ha</w:t>
      </w:r>
      <w:r w:rsidR="002F0E40" w:rsidRPr="002F0E40">
        <w:rPr>
          <w:rFonts w:ascii="Arial" w:hAnsi="Arial" w:cs="Arial"/>
          <w:sz w:val="24"/>
          <w:szCs w:val="24"/>
        </w:rPr>
        <w:t>d</w:t>
      </w:r>
      <w:r w:rsidR="00D20D97" w:rsidRPr="002F0E40">
        <w:rPr>
          <w:rFonts w:ascii="Arial" w:hAnsi="Arial" w:cs="Arial"/>
          <w:sz w:val="24"/>
          <w:szCs w:val="24"/>
        </w:rPr>
        <w:t xml:space="preserve"> to learn, 95</w:t>
      </w:r>
      <w:r w:rsidRPr="002F0E40">
        <w:rPr>
          <w:rFonts w:ascii="Arial" w:hAnsi="Arial" w:cs="Arial"/>
          <w:sz w:val="24"/>
          <w:szCs w:val="24"/>
        </w:rPr>
        <w:t xml:space="preserve">% felt </w:t>
      </w:r>
      <w:r w:rsidRPr="002F0E40">
        <w:rPr>
          <w:rFonts w:ascii="Arial" w:hAnsi="Arial" w:cs="Arial"/>
          <w:sz w:val="24"/>
          <w:szCs w:val="24"/>
        </w:rPr>
        <w:lastRenderedPageBreak/>
        <w:t xml:space="preserve">that </w:t>
      </w:r>
      <w:r w:rsidR="00DD479E" w:rsidRPr="002F0E40">
        <w:rPr>
          <w:rFonts w:ascii="Arial" w:hAnsi="Arial" w:cs="Arial"/>
          <w:sz w:val="24"/>
          <w:szCs w:val="24"/>
        </w:rPr>
        <w:t>it</w:t>
      </w:r>
      <w:r w:rsidRPr="002F0E40">
        <w:rPr>
          <w:rFonts w:ascii="Arial" w:hAnsi="Arial" w:cs="Arial"/>
          <w:sz w:val="24"/>
          <w:szCs w:val="24"/>
        </w:rPr>
        <w:t xml:space="preserve"> made clear the criteria for how to succeed, 100% felt more positive and confident because of </w:t>
      </w:r>
      <w:r w:rsidR="00DD479E" w:rsidRPr="002F0E40">
        <w:rPr>
          <w:rFonts w:ascii="Arial" w:hAnsi="Arial" w:cs="Arial"/>
          <w:sz w:val="24"/>
          <w:szCs w:val="24"/>
        </w:rPr>
        <w:t>it</w:t>
      </w:r>
      <w:r w:rsidRPr="002F0E40">
        <w:rPr>
          <w:rFonts w:ascii="Arial" w:hAnsi="Arial" w:cs="Arial"/>
          <w:sz w:val="24"/>
          <w:szCs w:val="24"/>
        </w:rPr>
        <w:t xml:space="preserve">, 83% thought </w:t>
      </w:r>
      <w:r w:rsidR="00DD479E" w:rsidRPr="002F0E40">
        <w:rPr>
          <w:rFonts w:ascii="Arial" w:hAnsi="Arial" w:cs="Arial"/>
          <w:sz w:val="24"/>
          <w:szCs w:val="24"/>
        </w:rPr>
        <w:t>it</w:t>
      </w:r>
      <w:r w:rsidRPr="002F0E40">
        <w:rPr>
          <w:rFonts w:ascii="Arial" w:hAnsi="Arial" w:cs="Arial"/>
          <w:sz w:val="24"/>
          <w:szCs w:val="24"/>
        </w:rPr>
        <w:t xml:space="preserve"> w</w:t>
      </w:r>
      <w:r w:rsidR="00D20D97" w:rsidRPr="002F0E40">
        <w:rPr>
          <w:rFonts w:ascii="Arial" w:hAnsi="Arial" w:cs="Arial"/>
          <w:sz w:val="24"/>
          <w:szCs w:val="24"/>
        </w:rPr>
        <w:t>as appropriately challenging, 93</w:t>
      </w:r>
      <w:r w:rsidRPr="002F0E40">
        <w:rPr>
          <w:rFonts w:ascii="Arial" w:hAnsi="Arial" w:cs="Arial"/>
          <w:sz w:val="24"/>
          <w:szCs w:val="24"/>
        </w:rPr>
        <w:t xml:space="preserve">% felt </w:t>
      </w:r>
      <w:r w:rsidR="00DD479E" w:rsidRPr="002F0E40">
        <w:rPr>
          <w:rFonts w:ascii="Arial" w:hAnsi="Arial" w:cs="Arial"/>
          <w:sz w:val="24"/>
          <w:szCs w:val="24"/>
        </w:rPr>
        <w:t>it</w:t>
      </w:r>
      <w:r w:rsidRPr="002F0E40">
        <w:rPr>
          <w:rFonts w:ascii="Arial" w:hAnsi="Arial" w:cs="Arial"/>
          <w:sz w:val="24"/>
          <w:szCs w:val="24"/>
        </w:rPr>
        <w:t xml:space="preserve"> met their learning needs, 81% fe</w:t>
      </w:r>
      <w:r w:rsidR="00843A8F" w:rsidRPr="002F0E40">
        <w:rPr>
          <w:rFonts w:ascii="Arial" w:hAnsi="Arial" w:cs="Arial"/>
          <w:sz w:val="24"/>
          <w:szCs w:val="24"/>
        </w:rPr>
        <w:t>lt</w:t>
      </w:r>
      <w:r w:rsidRPr="002F0E40">
        <w:rPr>
          <w:rFonts w:ascii="Arial" w:hAnsi="Arial" w:cs="Arial"/>
          <w:sz w:val="24"/>
          <w:szCs w:val="24"/>
        </w:rPr>
        <w:t xml:space="preserve"> that it had helped them overcome barriers to learning, 95% wanted a similar handbook for their other subjects, </w:t>
      </w:r>
      <w:r w:rsidR="00623EA1" w:rsidRPr="002F0E40">
        <w:rPr>
          <w:rFonts w:ascii="Arial" w:hAnsi="Arial" w:cs="Arial"/>
          <w:sz w:val="24"/>
          <w:szCs w:val="24"/>
        </w:rPr>
        <w:t>77</w:t>
      </w:r>
      <w:r w:rsidR="00843A8F" w:rsidRPr="002F0E40">
        <w:rPr>
          <w:rFonts w:ascii="Arial" w:hAnsi="Arial" w:cs="Arial"/>
          <w:sz w:val="24"/>
          <w:szCs w:val="24"/>
        </w:rPr>
        <w:t>% agree</w:t>
      </w:r>
      <w:r w:rsidR="00623EA1" w:rsidRPr="002F0E40">
        <w:rPr>
          <w:rFonts w:ascii="Arial" w:hAnsi="Arial" w:cs="Arial"/>
          <w:sz w:val="24"/>
          <w:szCs w:val="24"/>
        </w:rPr>
        <w:t>d</w:t>
      </w:r>
      <w:r w:rsidR="00843A8F" w:rsidRPr="002F0E40">
        <w:rPr>
          <w:rFonts w:ascii="Arial" w:hAnsi="Arial" w:cs="Arial"/>
          <w:sz w:val="24"/>
          <w:szCs w:val="24"/>
        </w:rPr>
        <w:t xml:space="preserve"> that </w:t>
      </w:r>
      <w:r w:rsidR="00DD479E" w:rsidRPr="002F0E40">
        <w:rPr>
          <w:rFonts w:ascii="Arial" w:hAnsi="Arial" w:cs="Arial"/>
          <w:sz w:val="24"/>
          <w:szCs w:val="24"/>
        </w:rPr>
        <w:t>it</w:t>
      </w:r>
      <w:r w:rsidR="00843A8F" w:rsidRPr="002F0E40">
        <w:rPr>
          <w:rFonts w:ascii="Arial" w:hAnsi="Arial" w:cs="Arial"/>
          <w:sz w:val="24"/>
          <w:szCs w:val="24"/>
        </w:rPr>
        <w:t xml:space="preserve"> has changed the way they study, 95% felt that they will get higher grades because of it, </w:t>
      </w:r>
      <w:r w:rsidR="00623EA1" w:rsidRPr="002F0E40">
        <w:rPr>
          <w:rFonts w:ascii="Arial" w:hAnsi="Arial" w:cs="Arial"/>
          <w:sz w:val="24"/>
          <w:szCs w:val="24"/>
        </w:rPr>
        <w:t xml:space="preserve">88% agreed it gave them everything they needed in one place, 81% agreed the learning grids make them think more, </w:t>
      </w:r>
      <w:r w:rsidR="00DD479E" w:rsidRPr="002F0E40">
        <w:rPr>
          <w:rFonts w:ascii="Arial" w:hAnsi="Arial" w:cs="Arial"/>
          <w:sz w:val="24"/>
          <w:szCs w:val="24"/>
        </w:rPr>
        <w:t xml:space="preserve">91% agreed that there was a need for more application type questions, and 56% said that they now use the learning grids instead of their usual methods for taking notes. </w:t>
      </w:r>
    </w:p>
    <w:p w:rsidR="009013CB" w:rsidRDefault="002F0E40" w:rsidP="009013CB">
      <w:pPr>
        <w:spacing w:before="100" w:beforeAutospacing="1" w:after="100" w:afterAutospacing="1" w:line="480" w:lineRule="auto"/>
        <w:ind w:firstLine="720"/>
        <w:rPr>
          <w:rFonts w:ascii="Arial" w:hAnsi="Arial" w:cs="Arial"/>
          <w:sz w:val="24"/>
          <w:szCs w:val="24"/>
        </w:rPr>
      </w:pPr>
      <w:r w:rsidRPr="009013CB">
        <w:rPr>
          <w:rFonts w:ascii="Arial" w:hAnsi="Arial" w:cs="Arial"/>
          <w:sz w:val="24"/>
          <w:szCs w:val="24"/>
        </w:rPr>
        <w:t>The most surprising finding was</w:t>
      </w:r>
      <w:r w:rsidR="0053425C" w:rsidRPr="009013CB">
        <w:rPr>
          <w:rFonts w:ascii="Arial" w:hAnsi="Arial" w:cs="Arial"/>
          <w:sz w:val="24"/>
          <w:szCs w:val="24"/>
        </w:rPr>
        <w:t xml:space="preserve"> that </w:t>
      </w:r>
      <w:r w:rsidR="00AF0527" w:rsidRPr="009013CB">
        <w:rPr>
          <w:rFonts w:ascii="Arial" w:hAnsi="Arial" w:cs="Arial"/>
          <w:sz w:val="24"/>
          <w:szCs w:val="24"/>
        </w:rPr>
        <w:t>so many</w:t>
      </w:r>
      <w:r w:rsidR="0053425C" w:rsidRPr="009013CB">
        <w:rPr>
          <w:rFonts w:ascii="Arial" w:hAnsi="Arial" w:cs="Arial"/>
          <w:sz w:val="24"/>
          <w:szCs w:val="24"/>
        </w:rPr>
        <w:t xml:space="preserve"> pupils said they completely changed the way they study as a result of the handbook. A change in study culture is a huge step forwards</w:t>
      </w:r>
      <w:r w:rsidRPr="009013CB">
        <w:rPr>
          <w:rFonts w:ascii="Arial" w:hAnsi="Arial" w:cs="Arial"/>
          <w:sz w:val="24"/>
          <w:szCs w:val="24"/>
        </w:rPr>
        <w:t xml:space="preserve"> in such a short period of time. </w:t>
      </w:r>
      <w:r w:rsidR="0053425C" w:rsidRPr="009013CB">
        <w:rPr>
          <w:rFonts w:ascii="Arial" w:hAnsi="Arial" w:cs="Arial"/>
          <w:sz w:val="24"/>
          <w:szCs w:val="24"/>
        </w:rPr>
        <w:t xml:space="preserve"> </w:t>
      </w:r>
    </w:p>
    <w:p w:rsidR="002F0E40" w:rsidRPr="009013CB" w:rsidRDefault="00152C08" w:rsidP="009013CB">
      <w:pPr>
        <w:spacing w:before="100" w:beforeAutospacing="1" w:after="100" w:afterAutospacing="1" w:line="480" w:lineRule="auto"/>
        <w:ind w:firstLine="720"/>
        <w:rPr>
          <w:rFonts w:ascii="Arial" w:hAnsi="Arial" w:cs="Arial"/>
          <w:sz w:val="24"/>
          <w:szCs w:val="24"/>
        </w:rPr>
      </w:pPr>
      <w:r w:rsidRPr="009013CB">
        <w:rPr>
          <w:rFonts w:ascii="Arial" w:hAnsi="Arial" w:cs="Arial"/>
          <w:sz w:val="24"/>
          <w:szCs w:val="24"/>
        </w:rPr>
        <w:t xml:space="preserve">In conclusion, I have gained a far better understanding of how to meet the learning needs of the pupils I teach and those I am responsible for as Head of Biology. </w:t>
      </w:r>
      <w:r w:rsidR="00AF0527" w:rsidRPr="009013CB">
        <w:rPr>
          <w:rFonts w:ascii="Arial" w:hAnsi="Arial" w:cs="Arial"/>
          <w:sz w:val="24"/>
          <w:szCs w:val="24"/>
        </w:rPr>
        <w:t>From the results I can conclude that the handbook is a</w:t>
      </w:r>
      <w:r w:rsidR="002F0E40" w:rsidRPr="009013CB">
        <w:rPr>
          <w:rFonts w:ascii="Arial" w:hAnsi="Arial" w:cs="Arial"/>
          <w:sz w:val="24"/>
          <w:szCs w:val="24"/>
        </w:rPr>
        <w:t>n</w:t>
      </w:r>
      <w:r w:rsidR="00AF0527" w:rsidRPr="009013CB">
        <w:rPr>
          <w:rFonts w:ascii="Arial" w:hAnsi="Arial" w:cs="Arial"/>
          <w:sz w:val="24"/>
          <w:szCs w:val="24"/>
        </w:rPr>
        <w:t xml:space="preserve"> effective inclusion strategy and with the improvements sugges</w:t>
      </w:r>
      <w:r w:rsidR="00CA06D8" w:rsidRPr="009013CB">
        <w:rPr>
          <w:rFonts w:ascii="Arial" w:hAnsi="Arial" w:cs="Arial"/>
          <w:sz w:val="24"/>
          <w:szCs w:val="24"/>
        </w:rPr>
        <w:t>ted by the pupils in Appendix 13 (p30</w:t>
      </w:r>
      <w:r w:rsidR="00AF0527" w:rsidRPr="009013CB">
        <w:rPr>
          <w:rFonts w:ascii="Arial" w:hAnsi="Arial" w:cs="Arial"/>
          <w:sz w:val="24"/>
          <w:szCs w:val="24"/>
        </w:rPr>
        <w:t xml:space="preserve">), it should be even more effective with the next cohort. </w:t>
      </w:r>
      <w:r w:rsidRPr="009013CB">
        <w:rPr>
          <w:rFonts w:ascii="Arial" w:hAnsi="Arial" w:cs="Arial"/>
          <w:sz w:val="24"/>
          <w:szCs w:val="24"/>
        </w:rPr>
        <w:t xml:space="preserve">I have been able to find out what types of resources they value most and least, and I am now very clear on the improvements I need to make to the hand book and our online support provision for next term. Since reflecting on the points pupils made about there not being enough application type questions and a need for mark schemes and the fact that they valued most highly the past </w:t>
      </w:r>
      <w:r w:rsidRPr="009013CB">
        <w:rPr>
          <w:rFonts w:ascii="Arial" w:hAnsi="Arial" w:cs="Arial"/>
          <w:sz w:val="24"/>
          <w:szCs w:val="24"/>
        </w:rPr>
        <w:lastRenderedPageBreak/>
        <w:t xml:space="preserve">exam papers and model answers with examiner feedback, I have decided </w:t>
      </w:r>
      <w:r w:rsidR="006E7A55" w:rsidRPr="009013CB">
        <w:rPr>
          <w:rFonts w:ascii="Arial" w:hAnsi="Arial" w:cs="Arial"/>
          <w:sz w:val="24"/>
          <w:szCs w:val="24"/>
        </w:rPr>
        <w:t xml:space="preserve">that my next steps will be </w:t>
      </w:r>
      <w:r w:rsidRPr="009013CB">
        <w:rPr>
          <w:rFonts w:ascii="Arial" w:hAnsi="Arial" w:cs="Arial"/>
          <w:sz w:val="24"/>
          <w:szCs w:val="24"/>
        </w:rPr>
        <w:t>to</w:t>
      </w:r>
      <w:r w:rsidR="006E7A55" w:rsidRPr="009013CB">
        <w:rPr>
          <w:rFonts w:ascii="Arial" w:hAnsi="Arial" w:cs="Arial"/>
          <w:sz w:val="24"/>
          <w:szCs w:val="24"/>
        </w:rPr>
        <w:t xml:space="preserve"> try and</w:t>
      </w:r>
      <w:r w:rsidRPr="009013CB">
        <w:rPr>
          <w:rFonts w:ascii="Arial" w:hAnsi="Arial" w:cs="Arial"/>
          <w:sz w:val="24"/>
          <w:szCs w:val="24"/>
        </w:rPr>
        <w:t xml:space="preserve"> meet these needs in a different</w:t>
      </w:r>
      <w:r w:rsidR="006E7A55" w:rsidRPr="009013CB">
        <w:rPr>
          <w:rFonts w:ascii="Arial" w:hAnsi="Arial" w:cs="Arial"/>
          <w:sz w:val="24"/>
          <w:szCs w:val="24"/>
        </w:rPr>
        <w:t>,</w:t>
      </w:r>
      <w:r w:rsidRPr="009013CB">
        <w:rPr>
          <w:rFonts w:ascii="Arial" w:hAnsi="Arial" w:cs="Arial"/>
          <w:sz w:val="24"/>
          <w:szCs w:val="24"/>
        </w:rPr>
        <w:t xml:space="preserve"> </w:t>
      </w:r>
      <w:r w:rsidR="00352E98" w:rsidRPr="009013CB">
        <w:rPr>
          <w:rFonts w:ascii="Arial" w:hAnsi="Arial" w:cs="Arial"/>
          <w:sz w:val="24"/>
          <w:szCs w:val="24"/>
        </w:rPr>
        <w:t xml:space="preserve">more effective </w:t>
      </w:r>
      <w:r w:rsidRPr="009013CB">
        <w:rPr>
          <w:rFonts w:ascii="Arial" w:hAnsi="Arial" w:cs="Arial"/>
          <w:sz w:val="24"/>
          <w:szCs w:val="24"/>
        </w:rPr>
        <w:t>way. Instead of having completed exam papers with guidance</w:t>
      </w:r>
      <w:r w:rsidR="00352E98" w:rsidRPr="009013CB">
        <w:rPr>
          <w:rFonts w:ascii="Arial" w:hAnsi="Arial" w:cs="Arial"/>
          <w:sz w:val="24"/>
          <w:szCs w:val="24"/>
        </w:rPr>
        <w:t xml:space="preserve"> added to the handbook</w:t>
      </w:r>
      <w:r w:rsidRPr="009013CB">
        <w:rPr>
          <w:rFonts w:ascii="Arial" w:hAnsi="Arial" w:cs="Arial"/>
          <w:sz w:val="24"/>
          <w:szCs w:val="24"/>
        </w:rPr>
        <w:t>, I am going to record videos where I model to the pupils how to answer difficult application type exam questions, talking them through how to analyse and fully comprehend the question</w:t>
      </w:r>
      <w:r w:rsidR="006E7A55" w:rsidRPr="009013CB">
        <w:rPr>
          <w:rFonts w:ascii="Arial" w:hAnsi="Arial" w:cs="Arial"/>
          <w:sz w:val="24"/>
          <w:szCs w:val="24"/>
        </w:rPr>
        <w:t xml:space="preserve"> </w:t>
      </w:r>
      <w:r w:rsidRPr="009013CB">
        <w:rPr>
          <w:rFonts w:ascii="Arial" w:hAnsi="Arial" w:cs="Arial"/>
          <w:sz w:val="24"/>
          <w:szCs w:val="24"/>
        </w:rPr>
        <w:t xml:space="preserve">and </w:t>
      </w:r>
      <w:r w:rsidR="001878CB" w:rsidRPr="009013CB">
        <w:rPr>
          <w:rFonts w:ascii="Arial" w:hAnsi="Arial" w:cs="Arial"/>
          <w:sz w:val="24"/>
          <w:szCs w:val="24"/>
        </w:rPr>
        <w:t xml:space="preserve">then </w:t>
      </w:r>
      <w:r w:rsidRPr="009013CB">
        <w:rPr>
          <w:rFonts w:ascii="Arial" w:hAnsi="Arial" w:cs="Arial"/>
          <w:sz w:val="24"/>
          <w:szCs w:val="24"/>
        </w:rPr>
        <w:t>how to structure their answers</w:t>
      </w:r>
      <w:r w:rsidR="006E7A55" w:rsidRPr="009013CB">
        <w:rPr>
          <w:rFonts w:ascii="Arial" w:hAnsi="Arial" w:cs="Arial"/>
          <w:sz w:val="24"/>
          <w:szCs w:val="24"/>
        </w:rPr>
        <w:t xml:space="preserve"> whilst I actually complete the exam question</w:t>
      </w:r>
      <w:r w:rsidR="001878CB" w:rsidRPr="009013CB">
        <w:rPr>
          <w:rFonts w:ascii="Arial" w:hAnsi="Arial" w:cs="Arial"/>
          <w:sz w:val="24"/>
          <w:szCs w:val="24"/>
        </w:rPr>
        <w:t xml:space="preserve"> myself</w:t>
      </w:r>
      <w:r w:rsidRPr="009013CB">
        <w:rPr>
          <w:rFonts w:ascii="Arial" w:hAnsi="Arial" w:cs="Arial"/>
          <w:sz w:val="24"/>
          <w:szCs w:val="24"/>
        </w:rPr>
        <w:t>.</w:t>
      </w:r>
      <w:r w:rsidR="001878CB" w:rsidRPr="009013CB">
        <w:rPr>
          <w:rFonts w:ascii="Arial" w:hAnsi="Arial" w:cs="Arial"/>
          <w:sz w:val="24"/>
          <w:szCs w:val="24"/>
        </w:rPr>
        <w:t xml:space="preserve"> I might also try and get some of the higher performing pupils to produce some of these videos as extension work for themselves which can then be used to support other pupils who are struggling.</w:t>
      </w:r>
      <w:r w:rsidRPr="009013CB">
        <w:rPr>
          <w:rFonts w:ascii="Arial" w:hAnsi="Arial" w:cs="Arial"/>
          <w:sz w:val="24"/>
          <w:szCs w:val="24"/>
        </w:rPr>
        <w:t xml:space="preserve"> </w:t>
      </w:r>
      <w:r w:rsidR="004025A0" w:rsidRPr="009013CB">
        <w:rPr>
          <w:rFonts w:ascii="Arial" w:hAnsi="Arial" w:cs="Arial"/>
          <w:sz w:val="24"/>
          <w:szCs w:val="24"/>
        </w:rPr>
        <w:t xml:space="preserve">I am confident they will find this even more valuable as </w:t>
      </w:r>
      <w:r w:rsidR="00352E98" w:rsidRPr="009013CB">
        <w:rPr>
          <w:rFonts w:ascii="Arial" w:hAnsi="Arial" w:cs="Arial"/>
          <w:sz w:val="24"/>
          <w:szCs w:val="24"/>
        </w:rPr>
        <w:t xml:space="preserve">through sharing good practice with other staff members, </w:t>
      </w:r>
      <w:r w:rsidR="004025A0" w:rsidRPr="009013CB">
        <w:rPr>
          <w:rFonts w:ascii="Arial" w:hAnsi="Arial" w:cs="Arial"/>
          <w:sz w:val="24"/>
          <w:szCs w:val="24"/>
        </w:rPr>
        <w:t xml:space="preserve">it </w:t>
      </w:r>
      <w:r w:rsidR="00352E98" w:rsidRPr="009013CB">
        <w:rPr>
          <w:rFonts w:ascii="Arial" w:hAnsi="Arial" w:cs="Arial"/>
          <w:sz w:val="24"/>
          <w:szCs w:val="24"/>
        </w:rPr>
        <w:t xml:space="preserve">transpired that this </w:t>
      </w:r>
      <w:r w:rsidR="004025A0" w:rsidRPr="009013CB">
        <w:rPr>
          <w:rFonts w:ascii="Arial" w:hAnsi="Arial" w:cs="Arial"/>
          <w:sz w:val="24"/>
          <w:szCs w:val="24"/>
        </w:rPr>
        <w:t xml:space="preserve">has </w:t>
      </w:r>
      <w:r w:rsidR="00352E98" w:rsidRPr="009013CB">
        <w:rPr>
          <w:rFonts w:ascii="Arial" w:hAnsi="Arial" w:cs="Arial"/>
          <w:sz w:val="24"/>
          <w:szCs w:val="24"/>
        </w:rPr>
        <w:t xml:space="preserve">already </w:t>
      </w:r>
      <w:r w:rsidR="004025A0" w:rsidRPr="009013CB">
        <w:rPr>
          <w:rFonts w:ascii="Arial" w:hAnsi="Arial" w:cs="Arial"/>
          <w:sz w:val="24"/>
          <w:szCs w:val="24"/>
        </w:rPr>
        <w:t xml:space="preserve">been done in the maths department with fantastic results and </w:t>
      </w:r>
      <w:r w:rsidR="00352E98" w:rsidRPr="009013CB">
        <w:rPr>
          <w:rFonts w:ascii="Arial" w:hAnsi="Arial" w:cs="Arial"/>
          <w:sz w:val="24"/>
          <w:szCs w:val="24"/>
        </w:rPr>
        <w:t xml:space="preserve">very positive </w:t>
      </w:r>
      <w:r w:rsidR="004025A0" w:rsidRPr="009013CB">
        <w:rPr>
          <w:rFonts w:ascii="Arial" w:hAnsi="Arial" w:cs="Arial"/>
          <w:sz w:val="24"/>
          <w:szCs w:val="24"/>
        </w:rPr>
        <w:t>feedback from pupils and staff.</w:t>
      </w:r>
      <w:r w:rsidR="002F0E40" w:rsidRPr="009013CB">
        <w:rPr>
          <w:rFonts w:ascii="Arial" w:hAnsi="Arial" w:cs="Arial"/>
          <w:sz w:val="24"/>
          <w:szCs w:val="24"/>
        </w:rPr>
        <w:t xml:space="preserve"> </w:t>
      </w:r>
    </w:p>
    <w:p w:rsidR="00155BE4" w:rsidRDefault="00155BE4" w:rsidP="00155684">
      <w:pPr>
        <w:spacing w:before="100" w:beforeAutospacing="1" w:after="100" w:afterAutospacing="1" w:line="240" w:lineRule="auto"/>
      </w:pPr>
    </w:p>
    <w:p w:rsidR="00155BE4" w:rsidRDefault="00155BE4" w:rsidP="00155684">
      <w:pPr>
        <w:spacing w:before="100" w:beforeAutospacing="1" w:after="100" w:afterAutospacing="1" w:line="240" w:lineRule="auto"/>
      </w:pPr>
    </w:p>
    <w:p w:rsidR="00155BE4" w:rsidRDefault="00155BE4" w:rsidP="00155684">
      <w:pPr>
        <w:spacing w:before="100" w:beforeAutospacing="1" w:after="100" w:afterAutospacing="1" w:line="240" w:lineRule="auto"/>
      </w:pPr>
    </w:p>
    <w:p w:rsidR="00155BE4" w:rsidRDefault="00155BE4" w:rsidP="00155684">
      <w:pPr>
        <w:spacing w:before="100" w:beforeAutospacing="1" w:after="100" w:afterAutospacing="1" w:line="240" w:lineRule="auto"/>
      </w:pPr>
    </w:p>
    <w:p w:rsidR="00155BE4" w:rsidRDefault="00155BE4" w:rsidP="00155684">
      <w:pPr>
        <w:spacing w:before="100" w:beforeAutospacing="1" w:after="100" w:afterAutospacing="1" w:line="240" w:lineRule="auto"/>
      </w:pPr>
    </w:p>
    <w:p w:rsidR="00155BE4" w:rsidRDefault="00155BE4" w:rsidP="00155684">
      <w:pPr>
        <w:spacing w:before="100" w:beforeAutospacing="1" w:after="100" w:afterAutospacing="1" w:line="240" w:lineRule="auto"/>
      </w:pPr>
    </w:p>
    <w:p w:rsidR="00155BE4" w:rsidRDefault="00155BE4" w:rsidP="00155684">
      <w:pPr>
        <w:spacing w:before="100" w:beforeAutospacing="1" w:after="100" w:afterAutospacing="1" w:line="240" w:lineRule="auto"/>
      </w:pPr>
    </w:p>
    <w:p w:rsidR="00155BE4" w:rsidRDefault="00155BE4" w:rsidP="00155684">
      <w:pPr>
        <w:spacing w:before="100" w:beforeAutospacing="1" w:after="100" w:afterAutospacing="1" w:line="240" w:lineRule="auto"/>
      </w:pPr>
    </w:p>
    <w:p w:rsidR="00155BE4" w:rsidRDefault="00155BE4" w:rsidP="00155684">
      <w:pPr>
        <w:spacing w:before="100" w:beforeAutospacing="1" w:after="100" w:afterAutospacing="1" w:line="240" w:lineRule="auto"/>
      </w:pPr>
    </w:p>
    <w:p w:rsidR="00155BE4" w:rsidRDefault="00155BE4" w:rsidP="00155684">
      <w:pPr>
        <w:spacing w:before="100" w:beforeAutospacing="1" w:after="100" w:afterAutospacing="1" w:line="240" w:lineRule="auto"/>
      </w:pPr>
    </w:p>
    <w:p w:rsidR="00B36BD8" w:rsidRDefault="00B36BD8" w:rsidP="00155684">
      <w:pPr>
        <w:spacing w:before="100" w:beforeAutospacing="1" w:after="100" w:afterAutospacing="1" w:line="240" w:lineRule="auto"/>
      </w:pPr>
    </w:p>
    <w:p w:rsidR="00155684" w:rsidRDefault="002F4EF5" w:rsidP="0015568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Bibliography</w:t>
      </w:r>
      <w:r w:rsidR="009074E6">
        <w:rPr>
          <w:rFonts w:ascii="Arial" w:eastAsia="Times New Roman" w:hAnsi="Arial" w:cs="Arial"/>
          <w:sz w:val="24"/>
          <w:szCs w:val="24"/>
          <w:lang w:eastAsia="en-GB"/>
        </w:rPr>
        <w:t xml:space="preserve"> and References</w:t>
      </w:r>
      <w:r w:rsidR="00155684" w:rsidRPr="00155684">
        <w:rPr>
          <w:rFonts w:ascii="Arial" w:eastAsia="Times New Roman" w:hAnsi="Arial" w:cs="Arial"/>
          <w:sz w:val="24"/>
          <w:szCs w:val="24"/>
          <w:lang w:eastAsia="en-GB"/>
        </w:rPr>
        <w:t xml:space="preserve">: </w:t>
      </w:r>
    </w:p>
    <w:p w:rsidR="004951BE" w:rsidRPr="004951BE" w:rsidRDefault="004951BE" w:rsidP="004951BE">
      <w:pPr>
        <w:numPr>
          <w:ilvl w:val="0"/>
          <w:numId w:val="1"/>
        </w:numPr>
        <w:spacing w:before="100" w:beforeAutospacing="1" w:after="100" w:afterAutospacing="1" w:line="240" w:lineRule="auto"/>
        <w:ind w:left="340"/>
        <w:rPr>
          <w:rFonts w:ascii="Arial" w:eastAsia="Times New Roman" w:hAnsi="Arial" w:cs="Arial"/>
          <w:sz w:val="24"/>
          <w:szCs w:val="24"/>
          <w:lang w:eastAsia="en-GB"/>
        </w:rPr>
      </w:pPr>
      <w:r w:rsidRPr="008F5B17">
        <w:rPr>
          <w:rFonts w:ascii="Arial" w:eastAsia="Times New Roman" w:hAnsi="Arial" w:cs="Arial"/>
          <w:sz w:val="24"/>
          <w:szCs w:val="24"/>
          <w:lang w:eastAsia="en-GB"/>
        </w:rPr>
        <w:t>Archer, L. (2007). 'Social Justice in schools: engaging with equality' in Dillon, J. and Maguire, M. (</w:t>
      </w:r>
      <w:proofErr w:type="spellStart"/>
      <w:proofErr w:type="gramStart"/>
      <w:r w:rsidRPr="008F5B17">
        <w:rPr>
          <w:rFonts w:ascii="Arial" w:eastAsia="Times New Roman" w:hAnsi="Arial" w:cs="Arial"/>
          <w:sz w:val="24"/>
          <w:szCs w:val="24"/>
          <w:lang w:eastAsia="en-GB"/>
        </w:rPr>
        <w:t>eds</w:t>
      </w:r>
      <w:proofErr w:type="spellEnd"/>
      <w:proofErr w:type="gramEnd"/>
      <w:r w:rsidRPr="008F5B17">
        <w:rPr>
          <w:rFonts w:ascii="Arial" w:eastAsia="Times New Roman" w:hAnsi="Arial" w:cs="Arial"/>
          <w:sz w:val="24"/>
          <w:szCs w:val="24"/>
          <w:lang w:eastAsia="en-GB"/>
        </w:rPr>
        <w:t xml:space="preserve">) </w:t>
      </w:r>
      <w:r w:rsidRPr="008F5B17">
        <w:rPr>
          <w:rFonts w:ascii="Arial" w:eastAsia="Times New Roman" w:hAnsi="Arial" w:cs="Arial"/>
          <w:i/>
          <w:iCs/>
          <w:sz w:val="24"/>
          <w:szCs w:val="24"/>
          <w:lang w:eastAsia="en-GB"/>
        </w:rPr>
        <w:t>Becoming a Teacher: Issues in Secondary Teaching</w:t>
      </w:r>
      <w:r w:rsidRPr="008F5B17">
        <w:rPr>
          <w:rFonts w:ascii="Arial" w:eastAsia="Times New Roman" w:hAnsi="Arial" w:cs="Arial"/>
          <w:sz w:val="24"/>
          <w:szCs w:val="24"/>
          <w:lang w:eastAsia="en-GB"/>
        </w:rPr>
        <w:t xml:space="preserve"> Maidenhead: OUP. </w:t>
      </w:r>
    </w:p>
    <w:p w:rsidR="00A75811" w:rsidRPr="004951BE" w:rsidRDefault="00D816EE" w:rsidP="00A75811">
      <w:pPr>
        <w:numPr>
          <w:ilvl w:val="0"/>
          <w:numId w:val="1"/>
        </w:numPr>
        <w:spacing w:before="100" w:beforeAutospacing="1" w:after="100" w:afterAutospacing="1" w:line="240" w:lineRule="auto"/>
        <w:ind w:left="340"/>
        <w:rPr>
          <w:rFonts w:ascii="Arial" w:eastAsia="Times New Roman" w:hAnsi="Arial" w:cs="Arial"/>
          <w:sz w:val="24"/>
          <w:szCs w:val="24"/>
          <w:lang w:eastAsia="en-GB"/>
        </w:rPr>
      </w:pPr>
      <w:r w:rsidRPr="00D816EE">
        <w:rPr>
          <w:rFonts w:ascii="Arial" w:eastAsia="Times New Roman" w:hAnsi="Arial" w:cs="Arial"/>
          <w:sz w:val="24"/>
          <w:szCs w:val="24"/>
          <w:lang w:eastAsia="en-GB"/>
        </w:rPr>
        <w:t xml:space="preserve">Department for Education and Skills (2002) Access and engagement in science. </w:t>
      </w:r>
      <w:r w:rsidRPr="00D816EE">
        <w:rPr>
          <w:rFonts w:ascii="Arial" w:eastAsia="Times New Roman" w:hAnsi="Arial" w:cs="Arial"/>
          <w:i/>
          <w:sz w:val="24"/>
          <w:szCs w:val="24"/>
          <w:lang w:eastAsia="en-GB"/>
        </w:rPr>
        <w:t>Teaching pupils for whom English is an additional languag</w:t>
      </w:r>
      <w:r w:rsidR="003D5724">
        <w:rPr>
          <w:rFonts w:ascii="Arial" w:eastAsia="Times New Roman" w:hAnsi="Arial" w:cs="Arial"/>
          <w:i/>
          <w:sz w:val="24"/>
          <w:szCs w:val="24"/>
          <w:lang w:eastAsia="en-GB"/>
        </w:rPr>
        <w:t xml:space="preserve">e. </w:t>
      </w:r>
      <w:r w:rsidR="00A75811" w:rsidRPr="00A75811">
        <w:rPr>
          <w:rFonts w:ascii="Arial" w:eastAsia="Times New Roman" w:hAnsi="Arial" w:cs="Arial"/>
          <w:sz w:val="24"/>
          <w:szCs w:val="24"/>
          <w:lang w:eastAsia="en-GB"/>
        </w:rPr>
        <w:t>[PDF]</w:t>
      </w:r>
      <w:r w:rsidR="00A75811">
        <w:rPr>
          <w:rFonts w:ascii="Arial" w:eastAsia="Times New Roman" w:hAnsi="Arial" w:cs="Arial"/>
          <w:i/>
          <w:sz w:val="24"/>
          <w:szCs w:val="24"/>
          <w:lang w:eastAsia="en-GB"/>
        </w:rPr>
        <w:t xml:space="preserve"> </w:t>
      </w:r>
      <w:r w:rsidR="003D5724">
        <w:rPr>
          <w:rFonts w:ascii="Arial" w:eastAsia="Times New Roman" w:hAnsi="Arial" w:cs="Arial"/>
          <w:sz w:val="24"/>
          <w:szCs w:val="24"/>
          <w:lang w:eastAsia="en-GB"/>
        </w:rPr>
        <w:t>London:</w:t>
      </w:r>
      <w:r w:rsidRPr="00D816EE">
        <w:rPr>
          <w:rFonts w:ascii="Arial" w:hAnsi="Arial" w:cs="Arial"/>
          <w:sz w:val="24"/>
          <w:szCs w:val="24"/>
        </w:rPr>
        <w:t xml:space="preserve"> </w:t>
      </w:r>
      <w:r w:rsidR="003D5724" w:rsidRPr="00D816EE">
        <w:rPr>
          <w:rFonts w:ascii="Arial" w:eastAsia="Times New Roman" w:hAnsi="Arial" w:cs="Arial"/>
          <w:sz w:val="24"/>
          <w:szCs w:val="24"/>
          <w:lang w:eastAsia="en-GB"/>
        </w:rPr>
        <w:t>Department for Education</w:t>
      </w:r>
      <w:r w:rsidR="003D5724">
        <w:rPr>
          <w:rFonts w:ascii="Arial" w:eastAsia="Times New Roman" w:hAnsi="Arial" w:cs="Arial"/>
          <w:sz w:val="24"/>
          <w:szCs w:val="24"/>
          <w:lang w:eastAsia="en-GB"/>
        </w:rPr>
        <w:t xml:space="preserve"> and Skills</w:t>
      </w:r>
      <w:r w:rsidR="003D5724" w:rsidRPr="00D816EE">
        <w:rPr>
          <w:rFonts w:ascii="Arial" w:eastAsia="Times New Roman" w:hAnsi="Arial" w:cs="Arial"/>
          <w:sz w:val="24"/>
          <w:szCs w:val="24"/>
          <w:lang w:eastAsia="en-GB"/>
        </w:rPr>
        <w:t>.</w:t>
      </w:r>
      <w:r w:rsidR="003D5724" w:rsidRPr="00D816EE">
        <w:rPr>
          <w:rFonts w:ascii="Arial" w:hAnsi="Arial" w:cs="Arial"/>
          <w:sz w:val="24"/>
          <w:szCs w:val="24"/>
        </w:rPr>
        <w:t xml:space="preserve"> </w:t>
      </w:r>
      <w:r w:rsidRPr="00D816EE">
        <w:rPr>
          <w:rFonts w:ascii="Arial" w:hAnsi="Arial" w:cs="Arial"/>
          <w:sz w:val="24"/>
          <w:szCs w:val="24"/>
        </w:rPr>
        <w:t>Publication date: Nov 2002; Ref: 0610/2002</w:t>
      </w:r>
      <w:r w:rsidR="00A75811">
        <w:rPr>
          <w:rFonts w:ascii="Arial" w:hAnsi="Arial" w:cs="Arial"/>
          <w:sz w:val="24"/>
          <w:szCs w:val="24"/>
        </w:rPr>
        <w:t xml:space="preserve">. Available at </w:t>
      </w:r>
      <w:hyperlink r:id="rId9" w:history="1">
        <w:r w:rsidR="00A75811" w:rsidRPr="00CD722D">
          <w:rPr>
            <w:rStyle w:val="Hyperlink"/>
            <w:rFonts w:ascii="Arial" w:hAnsi="Arial" w:cs="Arial"/>
            <w:sz w:val="24"/>
            <w:szCs w:val="24"/>
          </w:rPr>
          <w:t>http://www.teachfind.com/national-strategies/access-and-engagement-science-teaching-pupils-whom-english-additional-language</w:t>
        </w:r>
      </w:hyperlink>
      <w:r w:rsidR="00A75811">
        <w:rPr>
          <w:rFonts w:ascii="Arial" w:hAnsi="Arial" w:cs="Arial"/>
          <w:sz w:val="24"/>
          <w:szCs w:val="24"/>
        </w:rPr>
        <w:t xml:space="preserve"> [Accessed 9 October 2011</w:t>
      </w:r>
      <w:r w:rsidR="00A75811" w:rsidRPr="00A75811">
        <w:rPr>
          <w:rFonts w:ascii="Arial" w:hAnsi="Arial" w:cs="Arial"/>
          <w:sz w:val="24"/>
          <w:szCs w:val="24"/>
        </w:rPr>
        <w:t>].</w:t>
      </w:r>
    </w:p>
    <w:p w:rsidR="004951BE" w:rsidRPr="004951BE" w:rsidRDefault="004951BE" w:rsidP="004951BE">
      <w:pPr>
        <w:numPr>
          <w:ilvl w:val="0"/>
          <w:numId w:val="1"/>
        </w:numPr>
        <w:spacing w:before="100" w:beforeAutospacing="1" w:after="100" w:afterAutospacing="1" w:line="240" w:lineRule="auto"/>
        <w:ind w:left="340"/>
        <w:rPr>
          <w:rFonts w:ascii="Arial" w:eastAsia="Times New Roman" w:hAnsi="Arial" w:cs="Arial"/>
          <w:sz w:val="24"/>
          <w:szCs w:val="24"/>
          <w:lang w:eastAsia="en-GB"/>
        </w:rPr>
      </w:pPr>
      <w:r w:rsidRPr="00D816EE">
        <w:rPr>
          <w:rFonts w:ascii="Arial" w:eastAsia="Times New Roman" w:hAnsi="Arial" w:cs="Arial"/>
          <w:sz w:val="24"/>
          <w:szCs w:val="24"/>
          <w:lang w:eastAsia="en-GB"/>
        </w:rPr>
        <w:t xml:space="preserve">Department for Education and Skills (2004), </w:t>
      </w:r>
      <w:r w:rsidRPr="003D5724">
        <w:rPr>
          <w:rFonts w:ascii="Arial" w:hAnsi="Arial" w:cs="Arial"/>
          <w:bCs/>
          <w:sz w:val="24"/>
          <w:szCs w:val="24"/>
        </w:rPr>
        <w:t>Pedagogy and practice</w:t>
      </w:r>
      <w:r w:rsidRPr="003D5724">
        <w:rPr>
          <w:rFonts w:ascii="Arial" w:hAnsi="Arial" w:cs="Arial"/>
          <w:sz w:val="24"/>
          <w:szCs w:val="24"/>
        </w:rPr>
        <w:t>:</w:t>
      </w:r>
      <w:r w:rsidRPr="00D816EE">
        <w:rPr>
          <w:rFonts w:ascii="Arial" w:hAnsi="Arial" w:cs="Arial"/>
          <w:sz w:val="24"/>
          <w:szCs w:val="24"/>
        </w:rPr>
        <w:t xml:space="preserve"> Teaching and learning in secondary schools – </w:t>
      </w:r>
      <w:r w:rsidRPr="003D5724">
        <w:rPr>
          <w:rFonts w:ascii="Arial" w:hAnsi="Arial" w:cs="Arial"/>
          <w:bCs/>
          <w:sz w:val="24"/>
          <w:szCs w:val="24"/>
        </w:rPr>
        <w:t>Unit 4</w:t>
      </w:r>
      <w:r w:rsidRPr="00D816EE">
        <w:rPr>
          <w:rFonts w:ascii="Arial" w:hAnsi="Arial" w:cs="Arial"/>
          <w:sz w:val="24"/>
          <w:szCs w:val="24"/>
        </w:rPr>
        <w:t xml:space="preserve">: </w:t>
      </w:r>
      <w:r w:rsidRPr="00D816EE">
        <w:rPr>
          <w:rFonts w:ascii="Arial" w:hAnsi="Arial" w:cs="Arial"/>
          <w:vanish/>
          <w:sz w:val="24"/>
          <w:szCs w:val="24"/>
        </w:rPr>
        <w:br/>
      </w:r>
      <w:r w:rsidRPr="00D816EE">
        <w:rPr>
          <w:rFonts w:ascii="Arial" w:hAnsi="Arial" w:cs="Arial"/>
          <w:sz w:val="24"/>
          <w:szCs w:val="24"/>
        </w:rPr>
        <w:t xml:space="preserve">Lesson design for inclusion. </w:t>
      </w:r>
      <w:r w:rsidRPr="00A75811">
        <w:rPr>
          <w:rFonts w:ascii="Arial" w:eastAsia="Times New Roman" w:hAnsi="Arial" w:cs="Arial"/>
          <w:sz w:val="24"/>
          <w:szCs w:val="24"/>
          <w:lang w:eastAsia="en-GB"/>
        </w:rPr>
        <w:t>[PDF]</w:t>
      </w:r>
      <w:r>
        <w:rPr>
          <w:rFonts w:ascii="Arial" w:eastAsia="Times New Roman" w:hAnsi="Arial" w:cs="Arial"/>
          <w:i/>
          <w:sz w:val="24"/>
          <w:szCs w:val="24"/>
          <w:lang w:eastAsia="en-GB"/>
        </w:rPr>
        <w:t xml:space="preserve"> </w:t>
      </w:r>
      <w:r w:rsidRPr="00D816EE">
        <w:rPr>
          <w:rFonts w:ascii="Arial" w:eastAsia="Times New Roman" w:hAnsi="Arial" w:cs="Arial"/>
          <w:sz w:val="24"/>
          <w:szCs w:val="24"/>
          <w:lang w:eastAsia="en-GB"/>
        </w:rPr>
        <w:t>London: Department for Education</w:t>
      </w:r>
      <w:r>
        <w:rPr>
          <w:rFonts w:ascii="Arial" w:eastAsia="Times New Roman" w:hAnsi="Arial" w:cs="Arial"/>
          <w:sz w:val="24"/>
          <w:szCs w:val="24"/>
          <w:lang w:eastAsia="en-GB"/>
        </w:rPr>
        <w:t xml:space="preserve"> and Skills</w:t>
      </w:r>
      <w:r w:rsidRPr="00D816EE">
        <w:rPr>
          <w:rFonts w:ascii="Arial" w:eastAsia="Times New Roman" w:hAnsi="Arial" w:cs="Arial"/>
          <w:sz w:val="24"/>
          <w:szCs w:val="24"/>
          <w:lang w:eastAsia="en-GB"/>
        </w:rPr>
        <w:t>.</w:t>
      </w:r>
      <w:r w:rsidRPr="00D816EE">
        <w:rPr>
          <w:rFonts w:ascii="Arial" w:hAnsi="Arial" w:cs="Arial"/>
          <w:sz w:val="24"/>
          <w:szCs w:val="24"/>
        </w:rPr>
        <w:t xml:space="preserve"> Publication date: Sep 2004; Ref: 0427-2004</w:t>
      </w:r>
      <w:r>
        <w:rPr>
          <w:rFonts w:ascii="Arial" w:hAnsi="Arial" w:cs="Arial"/>
          <w:sz w:val="24"/>
          <w:szCs w:val="24"/>
        </w:rPr>
        <w:t xml:space="preserve">. Available at </w:t>
      </w:r>
      <w:hyperlink r:id="rId10" w:history="1">
        <w:r w:rsidRPr="00CD722D">
          <w:rPr>
            <w:rStyle w:val="Hyperlink"/>
            <w:rFonts w:ascii="Arial" w:hAnsi="Arial" w:cs="Arial"/>
            <w:sz w:val="24"/>
            <w:szCs w:val="24"/>
          </w:rPr>
          <w:t>http://www.teachfind.com/national-strategies/pedagogy-and-practice-teaching-and-learning-secondary-schools-%E2%80%93-unit-4-lesson--0</w:t>
        </w:r>
      </w:hyperlink>
      <w:r>
        <w:rPr>
          <w:rFonts w:ascii="Arial" w:hAnsi="Arial" w:cs="Arial"/>
          <w:sz w:val="24"/>
          <w:szCs w:val="24"/>
        </w:rPr>
        <w:t xml:space="preserve"> [Accessed 9 October 2011</w:t>
      </w:r>
      <w:r w:rsidRPr="00A75811">
        <w:rPr>
          <w:rFonts w:ascii="Arial" w:hAnsi="Arial" w:cs="Arial"/>
          <w:sz w:val="24"/>
          <w:szCs w:val="24"/>
        </w:rPr>
        <w:t>].</w:t>
      </w:r>
    </w:p>
    <w:p w:rsidR="004951BE" w:rsidRPr="008F5B17" w:rsidRDefault="004951BE" w:rsidP="004951BE">
      <w:pPr>
        <w:numPr>
          <w:ilvl w:val="0"/>
          <w:numId w:val="1"/>
        </w:numPr>
        <w:spacing w:before="100" w:beforeAutospacing="1" w:after="100" w:afterAutospacing="1" w:line="240" w:lineRule="auto"/>
        <w:ind w:left="340"/>
        <w:rPr>
          <w:rFonts w:ascii="Arial" w:eastAsia="Times New Roman" w:hAnsi="Arial" w:cs="Arial"/>
          <w:sz w:val="24"/>
          <w:szCs w:val="24"/>
          <w:lang w:eastAsia="en-GB"/>
        </w:rPr>
      </w:pPr>
      <w:proofErr w:type="spellStart"/>
      <w:r w:rsidRPr="008F5B17">
        <w:rPr>
          <w:rFonts w:ascii="Arial" w:eastAsia="Times New Roman" w:hAnsi="Arial" w:cs="Arial"/>
          <w:sz w:val="24"/>
          <w:szCs w:val="24"/>
          <w:lang w:eastAsia="en-GB"/>
        </w:rPr>
        <w:t>Drever</w:t>
      </w:r>
      <w:proofErr w:type="spellEnd"/>
      <w:r w:rsidRPr="008F5B17">
        <w:rPr>
          <w:rFonts w:ascii="Arial" w:eastAsia="Times New Roman" w:hAnsi="Arial" w:cs="Arial"/>
          <w:sz w:val="24"/>
          <w:szCs w:val="24"/>
          <w:lang w:eastAsia="en-GB"/>
        </w:rPr>
        <w:t xml:space="preserve">, E. (2003). </w:t>
      </w:r>
      <w:r w:rsidRPr="008F5B17">
        <w:rPr>
          <w:rFonts w:ascii="Arial" w:eastAsia="Times New Roman" w:hAnsi="Arial" w:cs="Arial"/>
          <w:i/>
          <w:iCs/>
          <w:sz w:val="24"/>
          <w:szCs w:val="24"/>
          <w:lang w:eastAsia="en-GB"/>
        </w:rPr>
        <w:t>Using Semi-structured Interviews in Small-scale Research: a teacher's guide</w:t>
      </w:r>
      <w:r w:rsidRPr="008F5B17">
        <w:rPr>
          <w:rFonts w:ascii="Arial" w:eastAsia="Times New Roman" w:hAnsi="Arial" w:cs="Arial"/>
          <w:sz w:val="24"/>
          <w:szCs w:val="24"/>
          <w:lang w:eastAsia="en-GB"/>
        </w:rPr>
        <w:t xml:space="preserve"> Glasgow: The SCRE Centre. </w:t>
      </w:r>
    </w:p>
    <w:p w:rsidR="004951BE" w:rsidRDefault="004951BE" w:rsidP="004951BE">
      <w:pPr>
        <w:numPr>
          <w:ilvl w:val="0"/>
          <w:numId w:val="1"/>
        </w:numPr>
        <w:spacing w:before="100" w:beforeAutospacing="1" w:after="100" w:afterAutospacing="1" w:line="240" w:lineRule="auto"/>
        <w:ind w:left="340"/>
        <w:rPr>
          <w:rFonts w:ascii="Arial" w:eastAsia="Times New Roman" w:hAnsi="Arial" w:cs="Arial"/>
          <w:sz w:val="24"/>
          <w:szCs w:val="24"/>
          <w:lang w:eastAsia="en-GB"/>
        </w:rPr>
      </w:pPr>
      <w:proofErr w:type="spellStart"/>
      <w:r w:rsidRPr="008F5B17">
        <w:rPr>
          <w:rFonts w:ascii="Arial" w:eastAsia="Times New Roman" w:hAnsi="Arial" w:cs="Arial"/>
          <w:sz w:val="24"/>
          <w:szCs w:val="24"/>
          <w:lang w:eastAsia="en-GB"/>
        </w:rPr>
        <w:t>Kellet</w:t>
      </w:r>
      <w:proofErr w:type="spellEnd"/>
      <w:r w:rsidRPr="008F5B17">
        <w:rPr>
          <w:rFonts w:ascii="Arial" w:eastAsia="Times New Roman" w:hAnsi="Arial" w:cs="Arial"/>
          <w:sz w:val="24"/>
          <w:szCs w:val="24"/>
          <w:lang w:eastAsia="en-GB"/>
        </w:rPr>
        <w:t xml:space="preserve">, M. (2005). 'Interview Techniques' in </w:t>
      </w:r>
      <w:r w:rsidRPr="008F5B17">
        <w:rPr>
          <w:rFonts w:ascii="Arial" w:eastAsia="Times New Roman" w:hAnsi="Arial" w:cs="Arial"/>
          <w:i/>
          <w:iCs/>
          <w:sz w:val="24"/>
          <w:szCs w:val="24"/>
          <w:lang w:eastAsia="en-GB"/>
        </w:rPr>
        <w:t>How to Develop Children as Researchers: A step-by-step guide to teaching the research process</w:t>
      </w:r>
      <w:r w:rsidRPr="008F5B17">
        <w:rPr>
          <w:rFonts w:ascii="Arial" w:eastAsia="Times New Roman" w:hAnsi="Arial" w:cs="Arial"/>
          <w:sz w:val="24"/>
          <w:szCs w:val="24"/>
          <w:lang w:eastAsia="en-GB"/>
        </w:rPr>
        <w:t xml:space="preserve">. London: Paul Chapman (pp 63-74 Chapter 6). </w:t>
      </w:r>
    </w:p>
    <w:p w:rsidR="004951BE" w:rsidRDefault="004951BE" w:rsidP="004951BE">
      <w:pPr>
        <w:numPr>
          <w:ilvl w:val="0"/>
          <w:numId w:val="1"/>
        </w:numPr>
        <w:spacing w:before="100" w:beforeAutospacing="1" w:after="100" w:afterAutospacing="1" w:line="240" w:lineRule="auto"/>
        <w:ind w:left="340"/>
        <w:rPr>
          <w:rFonts w:ascii="Arial" w:eastAsia="Times New Roman" w:hAnsi="Arial" w:cs="Arial"/>
          <w:sz w:val="24"/>
          <w:szCs w:val="24"/>
          <w:lang w:eastAsia="en-GB"/>
        </w:rPr>
      </w:pPr>
      <w:r w:rsidRPr="00010014">
        <w:rPr>
          <w:rFonts w:ascii="Arial" w:eastAsia="Times New Roman" w:hAnsi="Arial" w:cs="Arial"/>
          <w:sz w:val="24"/>
          <w:szCs w:val="24"/>
          <w:lang w:eastAsia="en-GB"/>
        </w:rPr>
        <w:t>OCR - Recognising Achievement. 2012. OCR - Recognising Achievement. [ONLINE] Available at: http://www.ocr.org.uk/. [Accessed 02 January 2012]</w:t>
      </w:r>
    </w:p>
    <w:p w:rsidR="00FC4DD4" w:rsidRPr="004951BE" w:rsidRDefault="004951BE" w:rsidP="004951BE">
      <w:pPr>
        <w:numPr>
          <w:ilvl w:val="0"/>
          <w:numId w:val="1"/>
        </w:numPr>
        <w:spacing w:before="100" w:beforeAutospacing="1" w:after="100" w:afterAutospacing="1" w:line="240" w:lineRule="auto"/>
        <w:ind w:left="340"/>
        <w:rPr>
          <w:rFonts w:ascii="Arial" w:eastAsia="Times New Roman" w:hAnsi="Arial" w:cs="Arial"/>
          <w:sz w:val="24"/>
          <w:szCs w:val="24"/>
          <w:lang w:eastAsia="en-GB"/>
        </w:rPr>
      </w:pPr>
      <w:proofErr w:type="spellStart"/>
      <w:r w:rsidRPr="004951BE">
        <w:rPr>
          <w:rFonts w:ascii="Arial" w:eastAsia="Times New Roman" w:hAnsi="Arial" w:cs="Arial"/>
          <w:sz w:val="24"/>
          <w:szCs w:val="24"/>
          <w:lang w:eastAsia="en-GB"/>
        </w:rPr>
        <w:t>Stobart</w:t>
      </w:r>
      <w:proofErr w:type="spellEnd"/>
      <w:r w:rsidRPr="004951BE">
        <w:rPr>
          <w:rFonts w:ascii="Arial" w:eastAsia="Times New Roman" w:hAnsi="Arial" w:cs="Arial"/>
          <w:sz w:val="24"/>
          <w:szCs w:val="24"/>
          <w:lang w:eastAsia="en-GB"/>
        </w:rPr>
        <w:t xml:space="preserve">, G. (2008). </w:t>
      </w:r>
      <w:r w:rsidRPr="004951BE">
        <w:rPr>
          <w:rFonts w:ascii="Arial" w:eastAsia="Times New Roman" w:hAnsi="Arial" w:cs="Arial"/>
          <w:i/>
          <w:iCs/>
          <w:sz w:val="24"/>
          <w:szCs w:val="24"/>
          <w:lang w:eastAsia="en-GB"/>
        </w:rPr>
        <w:t>Testing times: The uses and abuses of assessment</w:t>
      </w:r>
      <w:r w:rsidRPr="004951BE">
        <w:rPr>
          <w:rFonts w:ascii="Arial" w:eastAsia="Times New Roman" w:hAnsi="Arial" w:cs="Arial"/>
          <w:sz w:val="24"/>
          <w:szCs w:val="24"/>
          <w:lang w:eastAsia="en-GB"/>
        </w:rPr>
        <w:t xml:space="preserve"> London: </w:t>
      </w:r>
      <w:proofErr w:type="spellStart"/>
      <w:r w:rsidRPr="004951BE">
        <w:rPr>
          <w:rFonts w:ascii="Arial" w:eastAsia="Times New Roman" w:hAnsi="Arial" w:cs="Arial"/>
          <w:sz w:val="24"/>
          <w:szCs w:val="24"/>
          <w:lang w:eastAsia="en-GB"/>
        </w:rPr>
        <w:t>Routledge</w:t>
      </w:r>
      <w:proofErr w:type="spellEnd"/>
      <w:r w:rsidRPr="004951BE">
        <w:rPr>
          <w:rFonts w:ascii="Arial" w:eastAsia="Times New Roman" w:hAnsi="Arial" w:cs="Arial"/>
          <w:sz w:val="24"/>
          <w:szCs w:val="24"/>
          <w:lang w:eastAsia="en-GB"/>
        </w:rPr>
        <w:t xml:space="preserve">. </w:t>
      </w:r>
    </w:p>
    <w:p w:rsidR="004951BE" w:rsidRDefault="006A3162" w:rsidP="004951BE">
      <w:pPr>
        <w:numPr>
          <w:ilvl w:val="0"/>
          <w:numId w:val="1"/>
        </w:numPr>
        <w:spacing w:before="100" w:beforeAutospacing="1" w:after="100" w:afterAutospacing="1" w:line="240" w:lineRule="auto"/>
        <w:ind w:left="340"/>
        <w:rPr>
          <w:rFonts w:ascii="Arial" w:eastAsia="Times New Roman" w:hAnsi="Arial" w:cs="Arial"/>
          <w:sz w:val="24"/>
          <w:szCs w:val="24"/>
          <w:lang w:eastAsia="en-GB"/>
        </w:rPr>
      </w:pPr>
      <w:hyperlink r:id="rId11" w:tgtFrame="_blank" w:history="1">
        <w:r w:rsidR="00155684" w:rsidRPr="008F5B17">
          <w:rPr>
            <w:rFonts w:ascii="Arial" w:eastAsia="Times New Roman" w:hAnsi="Arial" w:cs="Arial"/>
            <w:sz w:val="24"/>
            <w:szCs w:val="24"/>
            <w:lang w:eastAsia="en-GB"/>
          </w:rPr>
          <w:t xml:space="preserve">Walters, S. (2007). 'How do you know that he's bright but lazy? Teachers' assessments of Bangladeshi English </w:t>
        </w:r>
        <w:proofErr w:type="gramStart"/>
        <w:r w:rsidR="00155684" w:rsidRPr="008F5B17">
          <w:rPr>
            <w:rFonts w:ascii="Arial" w:eastAsia="Times New Roman" w:hAnsi="Arial" w:cs="Arial"/>
            <w:sz w:val="24"/>
            <w:szCs w:val="24"/>
            <w:lang w:eastAsia="en-GB"/>
          </w:rPr>
          <w:t>as an Additional Language pupils</w:t>
        </w:r>
        <w:proofErr w:type="gramEnd"/>
        <w:r w:rsidR="00155684" w:rsidRPr="008F5B17">
          <w:rPr>
            <w:rFonts w:ascii="Arial" w:eastAsia="Times New Roman" w:hAnsi="Arial" w:cs="Arial"/>
            <w:sz w:val="24"/>
            <w:szCs w:val="24"/>
            <w:lang w:eastAsia="en-GB"/>
          </w:rPr>
          <w:t xml:space="preserve"> in two Year Three classrooms' </w:t>
        </w:r>
        <w:r w:rsidR="00155684" w:rsidRPr="008F5B17">
          <w:rPr>
            <w:rFonts w:ascii="Arial" w:eastAsia="Times New Roman" w:hAnsi="Arial" w:cs="Arial"/>
            <w:i/>
            <w:iCs/>
            <w:sz w:val="24"/>
            <w:szCs w:val="24"/>
            <w:lang w:eastAsia="en-GB"/>
          </w:rPr>
          <w:t>Oxford Review of Education,</w:t>
        </w:r>
        <w:r w:rsidR="00155684" w:rsidRPr="008F5B17">
          <w:rPr>
            <w:rFonts w:ascii="Arial" w:eastAsia="Times New Roman" w:hAnsi="Arial" w:cs="Arial"/>
            <w:sz w:val="24"/>
            <w:szCs w:val="24"/>
            <w:lang w:eastAsia="en-GB"/>
          </w:rPr>
          <w:t xml:space="preserve"> 33</w:t>
        </w:r>
        <w:r w:rsidR="00155684" w:rsidRPr="008F5B17">
          <w:rPr>
            <w:rFonts w:ascii="Arial" w:eastAsia="Times New Roman" w:hAnsi="Arial" w:cs="Arial"/>
            <w:b/>
            <w:bCs/>
            <w:sz w:val="24"/>
            <w:szCs w:val="24"/>
            <w:lang w:eastAsia="en-GB"/>
          </w:rPr>
          <w:t>,</w:t>
        </w:r>
        <w:r w:rsidR="00155684" w:rsidRPr="008F5B17">
          <w:rPr>
            <w:rFonts w:ascii="Arial" w:eastAsia="Times New Roman" w:hAnsi="Arial" w:cs="Arial"/>
            <w:sz w:val="24"/>
            <w:szCs w:val="24"/>
            <w:lang w:eastAsia="en-GB"/>
          </w:rPr>
          <w:t xml:space="preserve"> 87-101</w:t>
        </w:r>
      </w:hyperlink>
      <w:r w:rsidR="00155684" w:rsidRPr="008F5B17">
        <w:rPr>
          <w:rFonts w:ascii="Arial" w:eastAsia="Times New Roman" w:hAnsi="Arial" w:cs="Arial"/>
          <w:sz w:val="24"/>
          <w:szCs w:val="24"/>
          <w:lang w:eastAsia="en-GB"/>
        </w:rPr>
        <w:t>.</w:t>
      </w:r>
    </w:p>
    <w:p w:rsidR="00155684" w:rsidRPr="00270345" w:rsidRDefault="006A3162" w:rsidP="004951BE">
      <w:pPr>
        <w:numPr>
          <w:ilvl w:val="0"/>
          <w:numId w:val="1"/>
        </w:numPr>
        <w:spacing w:before="100" w:beforeAutospacing="1" w:after="100" w:afterAutospacing="1" w:line="240" w:lineRule="auto"/>
        <w:ind w:left="340"/>
        <w:rPr>
          <w:rFonts w:ascii="Arial" w:eastAsia="Times New Roman" w:hAnsi="Arial" w:cs="Arial"/>
          <w:sz w:val="24"/>
          <w:szCs w:val="24"/>
          <w:lang w:eastAsia="en-GB"/>
        </w:rPr>
      </w:pPr>
      <w:hyperlink r:id="rId12" w:tgtFrame="_blank" w:history="1">
        <w:r w:rsidR="00155684" w:rsidRPr="004951BE">
          <w:rPr>
            <w:rFonts w:ascii="Arial" w:eastAsia="Times New Roman" w:hAnsi="Arial" w:cs="Arial"/>
            <w:sz w:val="24"/>
            <w:szCs w:val="24"/>
            <w:lang w:eastAsia="en-GB"/>
          </w:rPr>
          <w:t xml:space="preserve">Walters, S. (2011). </w:t>
        </w:r>
        <w:r w:rsidR="00155684" w:rsidRPr="004951BE">
          <w:rPr>
            <w:rFonts w:ascii="Arial" w:eastAsia="Times New Roman" w:hAnsi="Arial" w:cs="Arial"/>
            <w:i/>
            <w:iCs/>
            <w:sz w:val="24"/>
            <w:szCs w:val="24"/>
            <w:lang w:eastAsia="en-GB"/>
          </w:rPr>
          <w:t>Ethnicity, Race and Education: An Introduction</w:t>
        </w:r>
        <w:r w:rsidR="00155684" w:rsidRPr="004951BE">
          <w:rPr>
            <w:rFonts w:ascii="Arial" w:eastAsia="Times New Roman" w:hAnsi="Arial" w:cs="Arial"/>
            <w:sz w:val="24"/>
            <w:szCs w:val="24"/>
            <w:lang w:eastAsia="en-GB"/>
          </w:rPr>
          <w:t xml:space="preserve"> London: Continuum. </w:t>
        </w:r>
        <w:r w:rsidR="00155684" w:rsidRPr="004951BE">
          <w:rPr>
            <w:rFonts w:ascii="Arial" w:eastAsia="Times New Roman" w:hAnsi="Arial" w:cs="Arial"/>
            <w:i/>
            <w:iCs/>
            <w:sz w:val="24"/>
            <w:szCs w:val="24"/>
            <w:lang w:eastAsia="en-GB"/>
          </w:rPr>
          <w:t>(To be published November, 2011)</w:t>
        </w:r>
      </w:hyperlink>
    </w:p>
    <w:p w:rsidR="00270345" w:rsidRDefault="00270345" w:rsidP="00270345">
      <w:pPr>
        <w:spacing w:before="100" w:beforeAutospacing="1" w:after="100" w:afterAutospacing="1" w:line="240" w:lineRule="auto"/>
      </w:pPr>
    </w:p>
    <w:p w:rsidR="00270345" w:rsidRDefault="00270345" w:rsidP="00270345">
      <w:pPr>
        <w:spacing w:before="100" w:beforeAutospacing="1" w:after="100" w:afterAutospacing="1" w:line="240" w:lineRule="auto"/>
      </w:pPr>
    </w:p>
    <w:p w:rsidR="00270345" w:rsidRDefault="00270345" w:rsidP="00270345">
      <w:pPr>
        <w:spacing w:before="100" w:beforeAutospacing="1" w:after="100" w:afterAutospacing="1" w:line="240" w:lineRule="auto"/>
      </w:pPr>
    </w:p>
    <w:p w:rsidR="00270345" w:rsidRDefault="00270345" w:rsidP="00270345">
      <w:pPr>
        <w:spacing w:before="100" w:beforeAutospacing="1" w:after="100" w:afterAutospacing="1" w:line="240" w:lineRule="auto"/>
      </w:pPr>
    </w:p>
    <w:p w:rsidR="00270345" w:rsidRDefault="00270345" w:rsidP="00270345">
      <w:pPr>
        <w:spacing w:before="100" w:beforeAutospacing="1" w:after="100" w:afterAutospacing="1" w:line="240" w:lineRule="auto"/>
      </w:pPr>
    </w:p>
    <w:p w:rsidR="00270345" w:rsidRDefault="00270345" w:rsidP="00270345">
      <w:pPr>
        <w:spacing w:before="100" w:beforeAutospacing="1" w:after="100" w:afterAutospacing="1" w:line="240" w:lineRule="auto"/>
      </w:pPr>
    </w:p>
    <w:p w:rsidR="00270345" w:rsidRDefault="00270345" w:rsidP="00270345">
      <w:pPr>
        <w:spacing w:before="100" w:beforeAutospacing="1" w:after="100" w:afterAutospacing="1" w:line="240" w:lineRule="auto"/>
      </w:pPr>
    </w:p>
    <w:p w:rsidR="00B36BD8" w:rsidRDefault="00B36BD8" w:rsidP="00270345">
      <w:pPr>
        <w:jc w:val="center"/>
      </w:pPr>
    </w:p>
    <w:p w:rsidR="00270345" w:rsidRDefault="00270345" w:rsidP="00270345">
      <w:pPr>
        <w:jc w:val="center"/>
        <w:rPr>
          <w:b/>
          <w:sz w:val="28"/>
          <w:szCs w:val="28"/>
          <w:u w:val="single"/>
        </w:rPr>
      </w:pPr>
      <w:r w:rsidRPr="00A87786">
        <w:rPr>
          <w:b/>
          <w:sz w:val="28"/>
          <w:szCs w:val="28"/>
          <w:u w:val="single"/>
        </w:rPr>
        <w:lastRenderedPageBreak/>
        <w:t>Appendix</w:t>
      </w:r>
    </w:p>
    <w:p w:rsidR="00270345" w:rsidRPr="00A87786" w:rsidRDefault="00270345" w:rsidP="00270345">
      <w:pPr>
        <w:jc w:val="center"/>
        <w:rPr>
          <w:b/>
          <w:sz w:val="28"/>
          <w:szCs w:val="28"/>
          <w:u w:val="single"/>
        </w:rPr>
      </w:pPr>
    </w:p>
    <w:p w:rsidR="00270345" w:rsidRDefault="00270345" w:rsidP="00270345">
      <w:r>
        <w:t xml:space="preserve">Appendix 1: </w:t>
      </w:r>
      <w:r>
        <w:tab/>
        <w:t>Front Cover of Biology Handbook (Page 1)</w:t>
      </w:r>
    </w:p>
    <w:p w:rsidR="00270345" w:rsidRDefault="00270345" w:rsidP="00270345">
      <w:r>
        <w:t xml:space="preserve">Appendix 2: </w:t>
      </w:r>
      <w:r>
        <w:tab/>
        <w:t>Introduction to handbook (Page 2)</w:t>
      </w:r>
    </w:p>
    <w:p w:rsidR="00270345" w:rsidRDefault="00270345" w:rsidP="00270345">
      <w:r>
        <w:t xml:space="preserve">Appendix 3: </w:t>
      </w:r>
      <w:r>
        <w:tab/>
        <w:t>Handbook Contents page (Page 3)</w:t>
      </w:r>
    </w:p>
    <w:p w:rsidR="00270345" w:rsidRDefault="00270345" w:rsidP="00270345">
      <w:r>
        <w:t xml:space="preserve">Appendix 4: </w:t>
      </w:r>
      <w:r>
        <w:tab/>
        <w:t>A2 Biology Performance descriptors (Page 4)</w:t>
      </w:r>
    </w:p>
    <w:p w:rsidR="00270345" w:rsidRDefault="00270345" w:rsidP="00270345">
      <w:r>
        <w:t xml:space="preserve">Appendix 5: </w:t>
      </w:r>
      <w:r>
        <w:tab/>
        <w:t>Mathematical Skills descriptors (Page 5)</w:t>
      </w:r>
    </w:p>
    <w:p w:rsidR="00270345" w:rsidRDefault="00270345" w:rsidP="00270345">
      <w:r>
        <w:t xml:space="preserve">Appendix 6: </w:t>
      </w:r>
      <w:r>
        <w:tab/>
        <w:t>Biology Student Tracker (Page 6)</w:t>
      </w:r>
    </w:p>
    <w:p w:rsidR="00270345" w:rsidRDefault="00270345" w:rsidP="00270345">
      <w:r>
        <w:t xml:space="preserve">Appendix 7: </w:t>
      </w:r>
      <w:r>
        <w:tab/>
        <w:t>Content checklist (Page 7)</w:t>
      </w:r>
    </w:p>
    <w:p w:rsidR="00270345" w:rsidRDefault="00270345" w:rsidP="00270345">
      <w:r>
        <w:t xml:space="preserve">Appendix 8: </w:t>
      </w:r>
      <w:r>
        <w:tab/>
        <w:t>Learning Grids (Pages 8-13)</w:t>
      </w:r>
    </w:p>
    <w:p w:rsidR="00270345" w:rsidRDefault="00270345" w:rsidP="00270345">
      <w:r>
        <w:t xml:space="preserve">Appendix 9: </w:t>
      </w:r>
      <w:r>
        <w:tab/>
        <w:t>Past exam paper (14-18)</w:t>
      </w:r>
    </w:p>
    <w:p w:rsidR="00270345" w:rsidRDefault="00270345" w:rsidP="00270345">
      <w:r>
        <w:t xml:space="preserve">Appendix 10: </w:t>
      </w:r>
      <w:r>
        <w:tab/>
        <w:t>Model answers with examiner feedback (Pages 19-23)</w:t>
      </w:r>
    </w:p>
    <w:p w:rsidR="00270345" w:rsidRDefault="00270345" w:rsidP="00270345">
      <w:r>
        <w:t xml:space="preserve">Appendix 11: </w:t>
      </w:r>
      <w:r>
        <w:tab/>
        <w:t>Thinking Frame for explaining ‘How’ (Pages 24-25)</w:t>
      </w:r>
    </w:p>
    <w:p w:rsidR="00270345" w:rsidRDefault="00270345" w:rsidP="00270345">
      <w:r>
        <w:t xml:space="preserve">Appendix 12: </w:t>
      </w:r>
      <w:r>
        <w:tab/>
        <w:t>Thinking Frame for explaining ‘Why’ (Pages 26-27)</w:t>
      </w:r>
    </w:p>
    <w:p w:rsidR="00270345" w:rsidRDefault="00270345" w:rsidP="00270345">
      <w:r>
        <w:t xml:space="preserve">Appendix 13: </w:t>
      </w:r>
      <w:r>
        <w:tab/>
        <w:t>Survey Response Summary (Pages 28-32)</w:t>
      </w:r>
    </w:p>
    <w:p w:rsidR="00270345" w:rsidRDefault="00270345" w:rsidP="00270345"/>
    <w:p w:rsidR="00270345" w:rsidRPr="004951BE" w:rsidRDefault="00270345" w:rsidP="00270345">
      <w:pPr>
        <w:spacing w:before="100" w:beforeAutospacing="1" w:after="100" w:afterAutospacing="1" w:line="240" w:lineRule="auto"/>
        <w:rPr>
          <w:rFonts w:ascii="Arial" w:eastAsia="Times New Roman" w:hAnsi="Arial" w:cs="Arial"/>
          <w:sz w:val="24"/>
          <w:szCs w:val="24"/>
          <w:lang w:eastAsia="en-GB"/>
        </w:rPr>
      </w:pPr>
    </w:p>
    <w:sectPr w:rsidR="00270345" w:rsidRPr="004951BE" w:rsidSect="00B36BD8">
      <w:footerReference w:type="default" r:id="rId13"/>
      <w:pgSz w:w="11906" w:h="16838"/>
      <w:pgMar w:top="1758" w:right="1758" w:bottom="1758"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2F" w:rsidRDefault="00522F2F" w:rsidP="008307B7">
      <w:pPr>
        <w:spacing w:after="0" w:line="240" w:lineRule="auto"/>
      </w:pPr>
      <w:r>
        <w:separator/>
      </w:r>
    </w:p>
  </w:endnote>
  <w:endnote w:type="continuationSeparator" w:id="0">
    <w:p w:rsidR="00522F2F" w:rsidRDefault="00522F2F" w:rsidP="0083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3735"/>
      <w:docPartObj>
        <w:docPartGallery w:val="Page Numbers (Bottom of Page)"/>
        <w:docPartUnique/>
      </w:docPartObj>
    </w:sdtPr>
    <w:sdtEndPr/>
    <w:sdtContent>
      <w:p w:rsidR="008307B7" w:rsidRDefault="006A31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07B7" w:rsidRDefault="00830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2F" w:rsidRDefault="00522F2F" w:rsidP="008307B7">
      <w:pPr>
        <w:spacing w:after="0" w:line="240" w:lineRule="auto"/>
      </w:pPr>
      <w:r>
        <w:separator/>
      </w:r>
    </w:p>
  </w:footnote>
  <w:footnote w:type="continuationSeparator" w:id="0">
    <w:p w:rsidR="00522F2F" w:rsidRDefault="00522F2F" w:rsidP="00830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B7C"/>
    <w:multiLevelType w:val="multilevel"/>
    <w:tmpl w:val="4394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F1C31"/>
    <w:multiLevelType w:val="hybridMultilevel"/>
    <w:tmpl w:val="AD6C8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2D6AF3"/>
    <w:multiLevelType w:val="multilevel"/>
    <w:tmpl w:val="8A86B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5684"/>
    <w:rsid w:val="00006ADD"/>
    <w:rsid w:val="00010014"/>
    <w:rsid w:val="00014155"/>
    <w:rsid w:val="000342E1"/>
    <w:rsid w:val="00043F96"/>
    <w:rsid w:val="000645B4"/>
    <w:rsid w:val="00066200"/>
    <w:rsid w:val="00071675"/>
    <w:rsid w:val="00072C22"/>
    <w:rsid w:val="000801C5"/>
    <w:rsid w:val="00090099"/>
    <w:rsid w:val="000A2220"/>
    <w:rsid w:val="000E7398"/>
    <w:rsid w:val="001029C2"/>
    <w:rsid w:val="00111C8F"/>
    <w:rsid w:val="00117AE1"/>
    <w:rsid w:val="0012752F"/>
    <w:rsid w:val="00135418"/>
    <w:rsid w:val="00152C08"/>
    <w:rsid w:val="001551C7"/>
    <w:rsid w:val="00155684"/>
    <w:rsid w:val="00155BE4"/>
    <w:rsid w:val="00161BBE"/>
    <w:rsid w:val="001773D7"/>
    <w:rsid w:val="00185956"/>
    <w:rsid w:val="001878CB"/>
    <w:rsid w:val="0019467B"/>
    <w:rsid w:val="00195667"/>
    <w:rsid w:val="001A76CF"/>
    <w:rsid w:val="001B2719"/>
    <w:rsid w:val="001C54CF"/>
    <w:rsid w:val="001D17B1"/>
    <w:rsid w:val="001D2374"/>
    <w:rsid w:val="001F0684"/>
    <w:rsid w:val="001F2B6E"/>
    <w:rsid w:val="002101C4"/>
    <w:rsid w:val="00215D05"/>
    <w:rsid w:val="00217801"/>
    <w:rsid w:val="00224693"/>
    <w:rsid w:val="00225771"/>
    <w:rsid w:val="00226565"/>
    <w:rsid w:val="002331C3"/>
    <w:rsid w:val="0024622A"/>
    <w:rsid w:val="002539B2"/>
    <w:rsid w:val="002542C5"/>
    <w:rsid w:val="00254EA8"/>
    <w:rsid w:val="00255DC0"/>
    <w:rsid w:val="0026631A"/>
    <w:rsid w:val="00270345"/>
    <w:rsid w:val="00276DD2"/>
    <w:rsid w:val="00282ECB"/>
    <w:rsid w:val="002B49EF"/>
    <w:rsid w:val="002B4A46"/>
    <w:rsid w:val="002C70CC"/>
    <w:rsid w:val="002D66DA"/>
    <w:rsid w:val="002D6D64"/>
    <w:rsid w:val="002E0662"/>
    <w:rsid w:val="002E1CB0"/>
    <w:rsid w:val="002F0E40"/>
    <w:rsid w:val="002F2E54"/>
    <w:rsid w:val="002F4EF5"/>
    <w:rsid w:val="002F75DD"/>
    <w:rsid w:val="00302571"/>
    <w:rsid w:val="00307A18"/>
    <w:rsid w:val="00307CD1"/>
    <w:rsid w:val="003106A6"/>
    <w:rsid w:val="00344234"/>
    <w:rsid w:val="0034697C"/>
    <w:rsid w:val="00352E98"/>
    <w:rsid w:val="00361C08"/>
    <w:rsid w:val="00373EC1"/>
    <w:rsid w:val="0037699E"/>
    <w:rsid w:val="0038269F"/>
    <w:rsid w:val="00392ADB"/>
    <w:rsid w:val="003A4E45"/>
    <w:rsid w:val="003C18E8"/>
    <w:rsid w:val="003D051D"/>
    <w:rsid w:val="003D5724"/>
    <w:rsid w:val="003D58F3"/>
    <w:rsid w:val="003E4008"/>
    <w:rsid w:val="00401C35"/>
    <w:rsid w:val="004025A0"/>
    <w:rsid w:val="004039D7"/>
    <w:rsid w:val="00406943"/>
    <w:rsid w:val="004176B4"/>
    <w:rsid w:val="0042552C"/>
    <w:rsid w:val="00426BDB"/>
    <w:rsid w:val="0043676A"/>
    <w:rsid w:val="004471F0"/>
    <w:rsid w:val="00450C37"/>
    <w:rsid w:val="004544EC"/>
    <w:rsid w:val="0046645B"/>
    <w:rsid w:val="00466EB8"/>
    <w:rsid w:val="00481955"/>
    <w:rsid w:val="004933A4"/>
    <w:rsid w:val="004951BE"/>
    <w:rsid w:val="004A101C"/>
    <w:rsid w:val="004A4499"/>
    <w:rsid w:val="004A49F6"/>
    <w:rsid w:val="004B2D87"/>
    <w:rsid w:val="004D12FE"/>
    <w:rsid w:val="00516FFD"/>
    <w:rsid w:val="0052221F"/>
    <w:rsid w:val="00522F2F"/>
    <w:rsid w:val="005237C8"/>
    <w:rsid w:val="00524323"/>
    <w:rsid w:val="005268E1"/>
    <w:rsid w:val="0053425C"/>
    <w:rsid w:val="00535708"/>
    <w:rsid w:val="00541430"/>
    <w:rsid w:val="005524B5"/>
    <w:rsid w:val="005532B3"/>
    <w:rsid w:val="00560868"/>
    <w:rsid w:val="0056152B"/>
    <w:rsid w:val="00576AD1"/>
    <w:rsid w:val="00576FA5"/>
    <w:rsid w:val="005839E4"/>
    <w:rsid w:val="005A3810"/>
    <w:rsid w:val="005B36F3"/>
    <w:rsid w:val="005B613C"/>
    <w:rsid w:val="005C7453"/>
    <w:rsid w:val="005D2902"/>
    <w:rsid w:val="006047C7"/>
    <w:rsid w:val="006064CE"/>
    <w:rsid w:val="006104D4"/>
    <w:rsid w:val="00623EA1"/>
    <w:rsid w:val="00647B76"/>
    <w:rsid w:val="00650B16"/>
    <w:rsid w:val="006610B0"/>
    <w:rsid w:val="0066141F"/>
    <w:rsid w:val="00683F35"/>
    <w:rsid w:val="0068660D"/>
    <w:rsid w:val="00691DCB"/>
    <w:rsid w:val="00694109"/>
    <w:rsid w:val="006946CD"/>
    <w:rsid w:val="006A3162"/>
    <w:rsid w:val="006A62A0"/>
    <w:rsid w:val="006B04F5"/>
    <w:rsid w:val="006D3612"/>
    <w:rsid w:val="006D4DD0"/>
    <w:rsid w:val="006D7A08"/>
    <w:rsid w:val="006E187C"/>
    <w:rsid w:val="006E676E"/>
    <w:rsid w:val="006E7A55"/>
    <w:rsid w:val="00703A34"/>
    <w:rsid w:val="00715B09"/>
    <w:rsid w:val="00717515"/>
    <w:rsid w:val="00731054"/>
    <w:rsid w:val="00733914"/>
    <w:rsid w:val="0075184D"/>
    <w:rsid w:val="00761BA7"/>
    <w:rsid w:val="00762BA9"/>
    <w:rsid w:val="00763AC6"/>
    <w:rsid w:val="00766647"/>
    <w:rsid w:val="00790AC1"/>
    <w:rsid w:val="00795CDE"/>
    <w:rsid w:val="007B2510"/>
    <w:rsid w:val="007C1189"/>
    <w:rsid w:val="007C48FE"/>
    <w:rsid w:val="007C727B"/>
    <w:rsid w:val="007D1C45"/>
    <w:rsid w:val="007E2785"/>
    <w:rsid w:val="007F5D31"/>
    <w:rsid w:val="00823B28"/>
    <w:rsid w:val="008307B7"/>
    <w:rsid w:val="00842ECE"/>
    <w:rsid w:val="0084342E"/>
    <w:rsid w:val="00843A8F"/>
    <w:rsid w:val="00870D4F"/>
    <w:rsid w:val="0087236E"/>
    <w:rsid w:val="008A263B"/>
    <w:rsid w:val="008B0CCC"/>
    <w:rsid w:val="008B0D7A"/>
    <w:rsid w:val="008C16F0"/>
    <w:rsid w:val="008C1F43"/>
    <w:rsid w:val="008D1394"/>
    <w:rsid w:val="008E1032"/>
    <w:rsid w:val="008E67AA"/>
    <w:rsid w:val="008F218A"/>
    <w:rsid w:val="008F5B17"/>
    <w:rsid w:val="00900323"/>
    <w:rsid w:val="009013CB"/>
    <w:rsid w:val="009074E6"/>
    <w:rsid w:val="00920929"/>
    <w:rsid w:val="00920F84"/>
    <w:rsid w:val="0092112B"/>
    <w:rsid w:val="00926BF7"/>
    <w:rsid w:val="00935B65"/>
    <w:rsid w:val="00942E71"/>
    <w:rsid w:val="00945B95"/>
    <w:rsid w:val="00946F2C"/>
    <w:rsid w:val="00976B9A"/>
    <w:rsid w:val="0098350A"/>
    <w:rsid w:val="00992FF7"/>
    <w:rsid w:val="00993EAF"/>
    <w:rsid w:val="009A2B77"/>
    <w:rsid w:val="009A5468"/>
    <w:rsid w:val="009B519D"/>
    <w:rsid w:val="009D7D52"/>
    <w:rsid w:val="009F4DEA"/>
    <w:rsid w:val="00A11995"/>
    <w:rsid w:val="00A12C23"/>
    <w:rsid w:val="00A144AD"/>
    <w:rsid w:val="00A420D4"/>
    <w:rsid w:val="00A67C8E"/>
    <w:rsid w:val="00A75811"/>
    <w:rsid w:val="00A83844"/>
    <w:rsid w:val="00A86C4F"/>
    <w:rsid w:val="00A964B9"/>
    <w:rsid w:val="00AB0164"/>
    <w:rsid w:val="00AD1D89"/>
    <w:rsid w:val="00AF0527"/>
    <w:rsid w:val="00B11515"/>
    <w:rsid w:val="00B36BD8"/>
    <w:rsid w:val="00B60411"/>
    <w:rsid w:val="00B65E09"/>
    <w:rsid w:val="00B80194"/>
    <w:rsid w:val="00BA66E2"/>
    <w:rsid w:val="00BD270A"/>
    <w:rsid w:val="00BF62A2"/>
    <w:rsid w:val="00C05CD7"/>
    <w:rsid w:val="00C113F5"/>
    <w:rsid w:val="00C41FF5"/>
    <w:rsid w:val="00C55E55"/>
    <w:rsid w:val="00C7328C"/>
    <w:rsid w:val="00C7668E"/>
    <w:rsid w:val="00C76D25"/>
    <w:rsid w:val="00C92175"/>
    <w:rsid w:val="00C93588"/>
    <w:rsid w:val="00C94ADB"/>
    <w:rsid w:val="00C9555A"/>
    <w:rsid w:val="00CA06D8"/>
    <w:rsid w:val="00CA2DA2"/>
    <w:rsid w:val="00CA7B74"/>
    <w:rsid w:val="00CB6EFA"/>
    <w:rsid w:val="00CD0061"/>
    <w:rsid w:val="00CD28DE"/>
    <w:rsid w:val="00CE4587"/>
    <w:rsid w:val="00CE6AB0"/>
    <w:rsid w:val="00CE70AF"/>
    <w:rsid w:val="00D0206D"/>
    <w:rsid w:val="00D03DC4"/>
    <w:rsid w:val="00D079E0"/>
    <w:rsid w:val="00D124C9"/>
    <w:rsid w:val="00D13651"/>
    <w:rsid w:val="00D14DF7"/>
    <w:rsid w:val="00D20D97"/>
    <w:rsid w:val="00D21669"/>
    <w:rsid w:val="00D232F7"/>
    <w:rsid w:val="00D42E2C"/>
    <w:rsid w:val="00D816EE"/>
    <w:rsid w:val="00D90C9F"/>
    <w:rsid w:val="00D936BB"/>
    <w:rsid w:val="00DA6E0D"/>
    <w:rsid w:val="00DD479E"/>
    <w:rsid w:val="00DE086B"/>
    <w:rsid w:val="00E02BB8"/>
    <w:rsid w:val="00E06118"/>
    <w:rsid w:val="00E11FFA"/>
    <w:rsid w:val="00E17CC4"/>
    <w:rsid w:val="00E44210"/>
    <w:rsid w:val="00E55D81"/>
    <w:rsid w:val="00E779D1"/>
    <w:rsid w:val="00E8248C"/>
    <w:rsid w:val="00E86E18"/>
    <w:rsid w:val="00E91457"/>
    <w:rsid w:val="00E970AF"/>
    <w:rsid w:val="00EB4AA8"/>
    <w:rsid w:val="00ED25BB"/>
    <w:rsid w:val="00ED3855"/>
    <w:rsid w:val="00ED3C52"/>
    <w:rsid w:val="00ED6FE7"/>
    <w:rsid w:val="00EE1C2C"/>
    <w:rsid w:val="00EE6281"/>
    <w:rsid w:val="00EF3C2B"/>
    <w:rsid w:val="00F13A06"/>
    <w:rsid w:val="00F31F4E"/>
    <w:rsid w:val="00F66E23"/>
    <w:rsid w:val="00FC4DD4"/>
    <w:rsid w:val="00FF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5684"/>
    <w:rPr>
      <w:i/>
      <w:iCs/>
    </w:rPr>
  </w:style>
  <w:style w:type="character" w:styleId="Strong">
    <w:name w:val="Strong"/>
    <w:basedOn w:val="DefaultParagraphFont"/>
    <w:uiPriority w:val="22"/>
    <w:qFormat/>
    <w:rsid w:val="00155684"/>
    <w:rPr>
      <w:b/>
      <w:bCs/>
    </w:rPr>
  </w:style>
  <w:style w:type="paragraph" w:styleId="NormalWeb">
    <w:name w:val="Normal (Web)"/>
    <w:basedOn w:val="Normal"/>
    <w:uiPriority w:val="99"/>
    <w:semiHidden/>
    <w:unhideWhenUsed/>
    <w:rsid w:val="00155684"/>
    <w:pPr>
      <w:spacing w:before="100" w:beforeAutospacing="1" w:after="136"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6FE7"/>
    <w:pPr>
      <w:ind w:left="720"/>
      <w:contextualSpacing/>
    </w:pPr>
  </w:style>
  <w:style w:type="character" w:styleId="Hyperlink">
    <w:name w:val="Hyperlink"/>
    <w:basedOn w:val="DefaultParagraphFont"/>
    <w:uiPriority w:val="99"/>
    <w:unhideWhenUsed/>
    <w:rsid w:val="00A75811"/>
    <w:rPr>
      <w:color w:val="0000FF" w:themeColor="hyperlink"/>
      <w:u w:val="single"/>
    </w:rPr>
  </w:style>
  <w:style w:type="character" w:customStyle="1" w:styleId="apple-style-span">
    <w:name w:val="apple-style-span"/>
    <w:basedOn w:val="DefaultParagraphFont"/>
    <w:rsid w:val="009A5468"/>
  </w:style>
  <w:style w:type="character" w:customStyle="1" w:styleId="apple-converted-space">
    <w:name w:val="apple-converted-space"/>
    <w:basedOn w:val="DefaultParagraphFont"/>
    <w:rsid w:val="009A5468"/>
  </w:style>
  <w:style w:type="paragraph" w:styleId="Header">
    <w:name w:val="header"/>
    <w:basedOn w:val="Normal"/>
    <w:link w:val="HeaderChar"/>
    <w:uiPriority w:val="99"/>
    <w:semiHidden/>
    <w:unhideWhenUsed/>
    <w:rsid w:val="008307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07B7"/>
  </w:style>
  <w:style w:type="paragraph" w:styleId="Footer">
    <w:name w:val="footer"/>
    <w:basedOn w:val="Normal"/>
    <w:link w:val="FooterChar"/>
    <w:uiPriority w:val="99"/>
    <w:unhideWhenUsed/>
    <w:rsid w:val="00830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onter.com/lgfl/links/link.phtml?idesc=1&amp;iid=481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onter.com/lgfl/links/link.phtml?idesc=1&amp;iid=4816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achfind.com/national-strategies/pedagogy-and-practice-teaching-and-learning-secondary-schools-%E2%80%93-unit-4-lesson--0" TargetMode="External"/><Relationship Id="rId4" Type="http://schemas.microsoft.com/office/2007/relationships/stylesWithEffects" Target="stylesWithEffects.xml"/><Relationship Id="rId9" Type="http://schemas.openxmlformats.org/officeDocument/2006/relationships/hyperlink" Target="http://www.teachfind.com/national-strategies/access-and-engagement-science-teaching-pupils-whom-english-additional-langu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43DF7-409A-42B2-BE88-610E4CEA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NHabrasz</dc:creator>
  <cp:keywords/>
  <dc:description/>
  <cp:lastModifiedBy>NHabrasz</cp:lastModifiedBy>
  <cp:revision>7</cp:revision>
  <cp:lastPrinted>2012-01-04T14:50:00Z</cp:lastPrinted>
  <dcterms:created xsi:type="dcterms:W3CDTF">2012-01-04T14:47:00Z</dcterms:created>
  <dcterms:modified xsi:type="dcterms:W3CDTF">2013-04-16T10:12:00Z</dcterms:modified>
</cp:coreProperties>
</file>